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6C8" w:rsidRDefault="0081001B" w:rsidP="001446C8">
      <w:pPr>
        <w:tabs>
          <w:tab w:val="left" w:pos="5365"/>
          <w:tab w:val="left" w:pos="7454"/>
        </w:tabs>
        <w:ind w:right="-284"/>
      </w:pPr>
      <w:r w:rsidRPr="00B028C1">
        <w:rPr>
          <w:noProof/>
        </w:rPr>
        <w:drawing>
          <wp:anchor distT="0" distB="0" distL="114300" distR="114300" simplePos="0" relativeHeight="251691008" behindDoc="0" locked="0" layoutInCell="1" allowOverlap="1" wp14:anchorId="569D439C" wp14:editId="6A37A238">
            <wp:simplePos x="0" y="0"/>
            <wp:positionH relativeFrom="column">
              <wp:posOffset>-309245</wp:posOffset>
            </wp:positionH>
            <wp:positionV relativeFrom="paragraph">
              <wp:posOffset>26035</wp:posOffset>
            </wp:positionV>
            <wp:extent cx="836930" cy="878205"/>
            <wp:effectExtent l="0" t="0" r="127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moirie_b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36930" cy="87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6C8">
        <w:rPr>
          <w:noProof/>
        </w:rPr>
        <w:drawing>
          <wp:anchor distT="0" distB="0" distL="114300" distR="114300" simplePos="0" relativeHeight="251687936" behindDoc="0" locked="0" layoutInCell="1" allowOverlap="1" wp14:anchorId="7A409E81" wp14:editId="1C0DC077">
            <wp:simplePos x="0" y="0"/>
            <wp:positionH relativeFrom="column">
              <wp:posOffset>520700</wp:posOffset>
            </wp:positionH>
            <wp:positionV relativeFrom="paragraph">
              <wp:posOffset>13970</wp:posOffset>
            </wp:positionV>
            <wp:extent cx="1011184" cy="938306"/>
            <wp:effectExtent l="0" t="0" r="0" b="0"/>
            <wp:wrapNone/>
            <wp:docPr id="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srcRect/>
                    <a:stretch>
                      <a:fillRect/>
                    </a:stretch>
                  </pic:blipFill>
                  <pic:spPr bwMode="auto">
                    <a:xfrm>
                      <a:off x="0" y="0"/>
                      <a:ext cx="1011184" cy="9383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46C8" w:rsidRPr="00B028C1">
        <w:rPr>
          <w:noProof/>
        </w:rPr>
        <w:drawing>
          <wp:anchor distT="0" distB="0" distL="114300" distR="114300" simplePos="0" relativeHeight="251692032" behindDoc="0" locked="0" layoutInCell="1" allowOverlap="1" wp14:anchorId="103E77CC" wp14:editId="47867F76">
            <wp:simplePos x="0" y="0"/>
            <wp:positionH relativeFrom="column">
              <wp:posOffset>3310106</wp:posOffset>
            </wp:positionH>
            <wp:positionV relativeFrom="paragraph">
              <wp:posOffset>50165</wp:posOffset>
            </wp:positionV>
            <wp:extent cx="833755" cy="833755"/>
            <wp:effectExtent l="0" t="0" r="4445" b="444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6C8">
        <w:rPr>
          <w:noProof/>
        </w:rPr>
        <w:drawing>
          <wp:anchor distT="0" distB="0" distL="114300" distR="114300" simplePos="0" relativeHeight="251693056" behindDoc="0" locked="0" layoutInCell="1" allowOverlap="1" wp14:anchorId="0DD4AE1B" wp14:editId="33280C4A">
            <wp:simplePos x="0" y="0"/>
            <wp:positionH relativeFrom="column">
              <wp:posOffset>5100320</wp:posOffset>
            </wp:positionH>
            <wp:positionV relativeFrom="paragraph">
              <wp:posOffset>1905</wp:posOffset>
            </wp:positionV>
            <wp:extent cx="770255" cy="854075"/>
            <wp:effectExtent l="0" t="0" r="0" b="317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0255"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46C8">
        <w:tab/>
      </w:r>
      <w:r w:rsidR="001446C8">
        <w:tab/>
      </w:r>
    </w:p>
    <w:p w:rsidR="001446C8" w:rsidRDefault="001446C8" w:rsidP="001446C8">
      <w:pPr>
        <w:ind w:right="-284"/>
      </w:pPr>
    </w:p>
    <w:p w:rsidR="001446C8" w:rsidRDefault="001446C8" w:rsidP="001446C8">
      <w:pPr>
        <w:ind w:right="-284"/>
      </w:pPr>
    </w:p>
    <w:p w:rsidR="001446C8" w:rsidRPr="001F7B93" w:rsidRDefault="005F39CB" w:rsidP="001446C8">
      <w:pPr>
        <w:pStyle w:val="Sansinterligne"/>
        <w:tabs>
          <w:tab w:val="center" w:pos="4678"/>
          <w:tab w:val="left" w:pos="7995"/>
        </w:tabs>
        <w:spacing w:line="360" w:lineRule="auto"/>
        <w:ind w:right="-284"/>
        <w:rPr>
          <w:rFonts w:ascii="Times New Roman" w:hAnsi="Times New Roman"/>
          <w:sz w:val="28"/>
          <w:szCs w:val="72"/>
        </w:rPr>
      </w:pPr>
      <w:r>
        <w:rPr>
          <w:rFonts w:cs="Arial"/>
          <w:b/>
          <w:noProof/>
          <w:sz w:val="28"/>
          <w:szCs w:val="28"/>
        </w:rPr>
        <mc:AlternateContent>
          <mc:Choice Requires="wps">
            <w:drawing>
              <wp:anchor distT="0" distB="0" distL="114300" distR="114300" simplePos="0" relativeHeight="251694080" behindDoc="0" locked="0" layoutInCell="1" allowOverlap="1" wp14:anchorId="2751BE28" wp14:editId="05F8DAED">
                <wp:simplePos x="0" y="0"/>
                <wp:positionH relativeFrom="column">
                  <wp:posOffset>-324485</wp:posOffset>
                </wp:positionH>
                <wp:positionV relativeFrom="paragraph">
                  <wp:posOffset>84455</wp:posOffset>
                </wp:positionV>
                <wp:extent cx="1003935" cy="209550"/>
                <wp:effectExtent l="0" t="0" r="5715" b="0"/>
                <wp:wrapNone/>
                <wp:docPr id="5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BD3" w:rsidRPr="00BE32D1" w:rsidRDefault="007C5BD3" w:rsidP="001446C8">
                            <w:pPr>
                              <w:ind w:right="-284"/>
                              <w:rPr>
                                <w:rFonts w:ascii="Arial" w:hAnsi="Arial" w:cs="Arial"/>
                                <w:sz w:val="18"/>
                                <w:szCs w:val="18"/>
                              </w:rPr>
                            </w:pPr>
                            <w:r>
                              <w:rPr>
                                <w:rFonts w:ascii="Arial" w:hAnsi="Arial" w:cs="Arial"/>
                                <w:sz w:val="18"/>
                                <w:szCs w:val="18"/>
                              </w:rPr>
                              <w:t>Burkina Faso</w:t>
                            </w:r>
                          </w:p>
                          <w:p w:rsidR="007C5BD3" w:rsidRDefault="007C5BD3" w:rsidP="001446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55pt;margin-top:6.65pt;width:79.0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" stroked="f">
                <v:textbox>
                  <w:txbxContent>
                    <w:p w:rsidR="007C5BD3" w:rsidRPr="00BE32D1" w:rsidRDefault="007C5BD3" w:rsidP="001446C8">
                      <w:pPr>
                        <w:ind w:right="-284"/>
                        <w:rPr>
                          <w:rFonts w:ascii="Arial" w:hAnsi="Arial" w:cs="Arial"/>
                          <w:sz w:val="18"/>
                          <w:szCs w:val="18"/>
                        </w:rPr>
                      </w:pPr>
                      <w:r>
                        <w:rPr>
                          <w:rFonts w:ascii="Arial" w:hAnsi="Arial" w:cs="Arial"/>
                          <w:sz w:val="18"/>
                          <w:szCs w:val="18"/>
                        </w:rPr>
                        <w:t>Burkina Faso</w:t>
                      </w:r>
                    </w:p>
                    <w:p w:rsidR="007C5BD3" w:rsidRDefault="007C5BD3" w:rsidP="001446C8"/>
                  </w:txbxContent>
                </v:textbox>
              </v:shape>
            </w:pict>
          </mc:Fallback>
        </mc:AlternateContent>
      </w:r>
      <w:r w:rsidR="001446C8">
        <w:rPr>
          <w:rFonts w:cs="Arial"/>
          <w:b/>
          <w:noProof/>
          <w:sz w:val="28"/>
          <w:szCs w:val="28"/>
          <w:lang w:eastAsia="fr-FR"/>
        </w:rPr>
        <mc:AlternateContent>
          <mc:Choice Requires="wps">
            <w:drawing>
              <wp:anchor distT="0" distB="0" distL="114300" distR="114300" simplePos="0" relativeHeight="251695104" behindDoc="0" locked="0" layoutInCell="1" allowOverlap="1" wp14:anchorId="19453C47" wp14:editId="10263495">
                <wp:simplePos x="0" y="0"/>
                <wp:positionH relativeFrom="column">
                  <wp:posOffset>3087109</wp:posOffset>
                </wp:positionH>
                <wp:positionV relativeFrom="paragraph">
                  <wp:posOffset>107950</wp:posOffset>
                </wp:positionV>
                <wp:extent cx="1135530" cy="209550"/>
                <wp:effectExtent l="0" t="0" r="7620" b="0"/>
                <wp:wrapNone/>
                <wp:docPr id="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53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BD3" w:rsidRPr="00BE32D1" w:rsidRDefault="007C5BD3" w:rsidP="001446C8">
                            <w:pPr>
                              <w:ind w:right="-284"/>
                              <w:rPr>
                                <w:rFonts w:ascii="Arial" w:hAnsi="Arial" w:cs="Arial"/>
                                <w:sz w:val="18"/>
                                <w:szCs w:val="18"/>
                              </w:rPr>
                            </w:pPr>
                            <w:r>
                              <w:rPr>
                                <w:rFonts w:ascii="Arial" w:hAnsi="Arial" w:cs="Arial"/>
                                <w:sz w:val="18"/>
                                <w:szCs w:val="18"/>
                              </w:rPr>
                              <w:t xml:space="preserve"> </w:t>
                            </w:r>
                            <w:r w:rsidRPr="00BE32D1">
                              <w:rPr>
                                <w:rFonts w:ascii="Arial" w:hAnsi="Arial" w:cs="Arial"/>
                                <w:sz w:val="18"/>
                                <w:szCs w:val="18"/>
                              </w:rPr>
                              <w:t xml:space="preserve">République </w:t>
                            </w:r>
                            <w:r>
                              <w:rPr>
                                <w:rFonts w:ascii="Arial" w:hAnsi="Arial" w:cs="Arial"/>
                                <w:sz w:val="18"/>
                                <w:szCs w:val="18"/>
                              </w:rPr>
                              <w:t>du Mali</w:t>
                            </w:r>
                          </w:p>
                          <w:p w:rsidR="007C5BD3" w:rsidRDefault="007C5BD3" w:rsidP="001446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453C47" id="_x0000_s1027" type="#_x0000_t202" style="position:absolute;margin-left:243.1pt;margin-top:8.5pt;width:89.4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CihgIAABg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" stroked="f">
                <v:textbox>
                  <w:txbxContent>
                    <w:p w:rsidR="007C5BD3" w:rsidRPr="00BE32D1" w:rsidRDefault="007C5BD3" w:rsidP="001446C8">
                      <w:pPr>
                        <w:ind w:right="-284"/>
                        <w:rPr>
                          <w:rFonts w:ascii="Arial" w:hAnsi="Arial" w:cs="Arial"/>
                          <w:sz w:val="18"/>
                          <w:szCs w:val="18"/>
                        </w:rPr>
                      </w:pPr>
                      <w:r>
                        <w:rPr>
                          <w:rFonts w:ascii="Arial" w:hAnsi="Arial" w:cs="Arial"/>
                          <w:sz w:val="18"/>
                          <w:szCs w:val="18"/>
                        </w:rPr>
                        <w:t xml:space="preserve"> </w:t>
                      </w:r>
                      <w:r w:rsidRPr="00BE32D1">
                        <w:rPr>
                          <w:rFonts w:ascii="Arial" w:hAnsi="Arial" w:cs="Arial"/>
                          <w:sz w:val="18"/>
                          <w:szCs w:val="18"/>
                        </w:rPr>
                        <w:t xml:space="preserve">République </w:t>
                      </w:r>
                      <w:r>
                        <w:rPr>
                          <w:rFonts w:ascii="Arial" w:hAnsi="Arial" w:cs="Arial"/>
                          <w:sz w:val="18"/>
                          <w:szCs w:val="18"/>
                        </w:rPr>
                        <w:t>du Mali</w:t>
                      </w:r>
                    </w:p>
                    <w:p w:rsidR="007C5BD3" w:rsidRDefault="007C5BD3" w:rsidP="001446C8"/>
                  </w:txbxContent>
                </v:textbox>
              </v:shape>
            </w:pict>
          </mc:Fallback>
        </mc:AlternateContent>
      </w:r>
      <w:r w:rsidR="001446C8">
        <w:rPr>
          <w:rFonts w:ascii="Times New Roman" w:hAnsi="Times New Roman"/>
          <w:noProof/>
          <w:sz w:val="28"/>
          <w:szCs w:val="72"/>
          <w:lang w:eastAsia="fr-FR"/>
        </w:rPr>
        <mc:AlternateContent>
          <mc:Choice Requires="wps">
            <w:drawing>
              <wp:anchor distT="0" distB="0" distL="114300" distR="114300" simplePos="0" relativeHeight="251689984" behindDoc="0" locked="0" layoutInCell="1" allowOverlap="1" wp14:anchorId="24BBE1DE" wp14:editId="56D4BBCB">
                <wp:simplePos x="0" y="0"/>
                <wp:positionH relativeFrom="column">
                  <wp:posOffset>4503682</wp:posOffset>
                </wp:positionH>
                <wp:positionV relativeFrom="paragraph">
                  <wp:posOffset>115906</wp:posOffset>
                </wp:positionV>
                <wp:extent cx="1632585" cy="209550"/>
                <wp:effectExtent l="0" t="635" r="0" b="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BD3" w:rsidRPr="00BE32D1" w:rsidRDefault="007C5BD3" w:rsidP="001446C8">
                            <w:pPr>
                              <w:ind w:right="-284"/>
                              <w:jc w:val="center"/>
                              <w:rPr>
                                <w:rFonts w:ascii="Arial" w:hAnsi="Arial" w:cs="Arial"/>
                                <w:sz w:val="18"/>
                                <w:szCs w:val="18"/>
                              </w:rPr>
                            </w:pPr>
                            <w:r>
                              <w:rPr>
                                <w:rFonts w:ascii="Arial" w:hAnsi="Arial" w:cs="Arial"/>
                                <w:sz w:val="18"/>
                                <w:szCs w:val="18"/>
                              </w:rPr>
                              <w:t>République du Sénégal</w:t>
                            </w:r>
                          </w:p>
                          <w:p w:rsidR="007C5BD3" w:rsidRDefault="007C5BD3" w:rsidP="001446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BBE1DE" id="Text Box 11" o:spid="_x0000_s1028" type="#_x0000_t202" style="position:absolute;margin-left:354.6pt;margin-top:9.15pt;width:128.5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" stroked="f">
                <v:textbox>
                  <w:txbxContent>
                    <w:p w:rsidR="007C5BD3" w:rsidRPr="00BE32D1" w:rsidRDefault="007C5BD3" w:rsidP="001446C8">
                      <w:pPr>
                        <w:ind w:right="-284"/>
                        <w:jc w:val="center"/>
                        <w:rPr>
                          <w:rFonts w:ascii="Arial" w:hAnsi="Arial" w:cs="Arial"/>
                          <w:sz w:val="18"/>
                          <w:szCs w:val="18"/>
                        </w:rPr>
                      </w:pPr>
                      <w:r>
                        <w:rPr>
                          <w:rFonts w:ascii="Arial" w:hAnsi="Arial" w:cs="Arial"/>
                          <w:sz w:val="18"/>
                          <w:szCs w:val="18"/>
                        </w:rPr>
                        <w:t>République du Sénégal</w:t>
                      </w:r>
                    </w:p>
                    <w:p w:rsidR="007C5BD3" w:rsidRDefault="007C5BD3" w:rsidP="001446C8"/>
                  </w:txbxContent>
                </v:textbox>
              </v:shape>
            </w:pict>
          </mc:Fallback>
        </mc:AlternateContent>
      </w:r>
      <w:r w:rsidR="001446C8">
        <w:rPr>
          <w:rFonts w:cs="Arial"/>
          <w:b/>
          <w:noProof/>
          <w:sz w:val="28"/>
          <w:szCs w:val="28"/>
          <w:lang w:eastAsia="fr-FR"/>
        </w:rPr>
        <mc:AlternateContent>
          <mc:Choice Requires="wps">
            <w:drawing>
              <wp:anchor distT="0" distB="0" distL="114300" distR="114300" simplePos="0" relativeHeight="251688960" behindDoc="0" locked="0" layoutInCell="1" allowOverlap="1" wp14:anchorId="3A3532CA" wp14:editId="25EA3345">
                <wp:simplePos x="0" y="0"/>
                <wp:positionH relativeFrom="column">
                  <wp:posOffset>893147</wp:posOffset>
                </wp:positionH>
                <wp:positionV relativeFrom="paragraph">
                  <wp:posOffset>90618</wp:posOffset>
                </wp:positionV>
                <wp:extent cx="1571812" cy="209550"/>
                <wp:effectExtent l="0" t="0" r="9525" b="0"/>
                <wp:wrapNone/>
                <wp:docPr id="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812"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BD3" w:rsidRPr="00BE32D1" w:rsidRDefault="007C5BD3" w:rsidP="001446C8">
                            <w:pPr>
                              <w:ind w:right="-284"/>
                              <w:rPr>
                                <w:rFonts w:ascii="Arial" w:hAnsi="Arial" w:cs="Arial"/>
                                <w:sz w:val="18"/>
                                <w:szCs w:val="18"/>
                              </w:rPr>
                            </w:pPr>
                            <w:r>
                              <w:rPr>
                                <w:rFonts w:ascii="Arial" w:hAnsi="Arial" w:cs="Arial"/>
                                <w:sz w:val="18"/>
                                <w:szCs w:val="18"/>
                              </w:rPr>
                              <w:t xml:space="preserve"> </w:t>
                            </w:r>
                            <w:r w:rsidRPr="00BE32D1">
                              <w:rPr>
                                <w:rFonts w:ascii="Arial" w:hAnsi="Arial" w:cs="Arial"/>
                                <w:sz w:val="18"/>
                                <w:szCs w:val="18"/>
                              </w:rPr>
                              <w:t>République de Côte d’Ivoire</w:t>
                            </w:r>
                          </w:p>
                          <w:p w:rsidR="007C5BD3" w:rsidRDefault="007C5BD3" w:rsidP="001446C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3532CA" id="_x0000_s1029" type="#_x0000_t202" style="position:absolute;margin-left:70.35pt;margin-top:7.15pt;width:123.7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" stroked="f">
                <v:textbox>
                  <w:txbxContent>
                    <w:p w:rsidR="007C5BD3" w:rsidRPr="00BE32D1" w:rsidRDefault="007C5BD3" w:rsidP="001446C8">
                      <w:pPr>
                        <w:ind w:right="-284"/>
                        <w:rPr>
                          <w:rFonts w:ascii="Arial" w:hAnsi="Arial" w:cs="Arial"/>
                          <w:sz w:val="18"/>
                          <w:szCs w:val="18"/>
                        </w:rPr>
                      </w:pPr>
                      <w:r>
                        <w:rPr>
                          <w:rFonts w:ascii="Arial" w:hAnsi="Arial" w:cs="Arial"/>
                          <w:sz w:val="18"/>
                          <w:szCs w:val="18"/>
                        </w:rPr>
                        <w:t xml:space="preserve"> </w:t>
                      </w:r>
                      <w:r w:rsidRPr="00BE32D1">
                        <w:rPr>
                          <w:rFonts w:ascii="Arial" w:hAnsi="Arial" w:cs="Arial"/>
                          <w:sz w:val="18"/>
                          <w:szCs w:val="18"/>
                        </w:rPr>
                        <w:t>République de Côte d’Ivoire</w:t>
                      </w:r>
                    </w:p>
                    <w:p w:rsidR="007C5BD3" w:rsidRDefault="007C5BD3" w:rsidP="001446C8"/>
                  </w:txbxContent>
                </v:textbox>
              </v:shape>
            </w:pict>
          </mc:Fallback>
        </mc:AlternateContent>
      </w:r>
      <w:r w:rsidR="001446C8">
        <w:rPr>
          <w:rFonts w:ascii="Times New Roman" w:hAnsi="Times New Roman"/>
          <w:sz w:val="28"/>
          <w:szCs w:val="72"/>
        </w:rPr>
        <w:tab/>
      </w:r>
      <w:r w:rsidR="001446C8">
        <w:rPr>
          <w:rFonts w:ascii="Times New Roman" w:hAnsi="Times New Roman"/>
          <w:sz w:val="28"/>
          <w:szCs w:val="72"/>
        </w:rPr>
        <w:tab/>
      </w:r>
    </w:p>
    <w:p w:rsidR="001446C8" w:rsidRDefault="001446C8" w:rsidP="001446C8">
      <w:pPr>
        <w:spacing w:after="0" w:line="360" w:lineRule="auto"/>
        <w:ind w:right="-284"/>
        <w:jc w:val="center"/>
        <w:rPr>
          <w:rFonts w:cs="Arial"/>
          <w:b/>
          <w:sz w:val="28"/>
          <w:szCs w:val="28"/>
        </w:rPr>
      </w:pPr>
    </w:p>
    <w:p w:rsidR="001446C8" w:rsidRDefault="001446C8" w:rsidP="001446C8">
      <w:pPr>
        <w:spacing w:after="0" w:line="360" w:lineRule="auto"/>
        <w:ind w:right="-284"/>
        <w:jc w:val="center"/>
        <w:rPr>
          <w:rFonts w:cs="Arial"/>
          <w:b/>
          <w:sz w:val="28"/>
          <w:szCs w:val="28"/>
        </w:rPr>
      </w:pPr>
      <w:bookmarkStart w:id="0" w:name="_GoBack"/>
      <w:bookmarkEnd w:id="0"/>
    </w:p>
    <w:p w:rsidR="001446C8" w:rsidRDefault="001446C8" w:rsidP="001446C8">
      <w:pPr>
        <w:spacing w:after="0" w:line="360" w:lineRule="auto"/>
        <w:ind w:right="-284"/>
        <w:jc w:val="center"/>
        <w:rPr>
          <w:rFonts w:cs="Arial"/>
          <w:b/>
          <w:sz w:val="28"/>
          <w:szCs w:val="28"/>
        </w:rPr>
      </w:pPr>
      <w:r>
        <w:rPr>
          <w:noProof/>
        </w:rPr>
        <mc:AlternateContent>
          <mc:Choice Requires="wps">
            <w:drawing>
              <wp:anchor distT="0" distB="0" distL="114300" distR="114300" simplePos="0" relativeHeight="251685888" behindDoc="0" locked="0" layoutInCell="1" allowOverlap="1" wp14:anchorId="24BDA746" wp14:editId="1AC6EDAB">
                <wp:simplePos x="0" y="0"/>
                <wp:positionH relativeFrom="column">
                  <wp:posOffset>-296172</wp:posOffset>
                </wp:positionH>
                <wp:positionV relativeFrom="paragraph">
                  <wp:posOffset>346262</wp:posOffset>
                </wp:positionV>
                <wp:extent cx="6388847" cy="1075764"/>
                <wp:effectExtent l="0" t="0" r="145415" b="1016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847" cy="1075764"/>
                        </a:xfrm>
                        <a:prstGeom prst="rect">
                          <a:avLst/>
                        </a:prstGeom>
                        <a:solidFill>
                          <a:srgbClr val="FFFFFF"/>
                        </a:solidFill>
                        <a:ln w="9525">
                          <a:solidFill>
                            <a:srgbClr val="D8D8D8"/>
                          </a:solidFill>
                          <a:miter lim="800000"/>
                          <a:headEnd/>
                          <a:tailEnd/>
                        </a:ln>
                        <a:effectLst>
                          <a:outerShdw dist="127000" algn="ctr" rotWithShape="0">
                            <a:srgbClr val="808080"/>
                          </a:outerShdw>
                        </a:effectLst>
                      </wps:spPr>
                      <wps:txbx>
                        <w:txbxContent>
                          <w:p w:rsidR="007C5BD3" w:rsidRPr="00E13C12" w:rsidRDefault="007C5BD3" w:rsidP="001446C8">
                            <w:pPr>
                              <w:spacing w:after="0"/>
                              <w:jc w:val="center"/>
                              <w:rPr>
                                <w:rFonts w:ascii="Tahoma" w:hAnsi="Tahoma" w:cs="Tahoma"/>
                                <w:sz w:val="8"/>
                                <w:szCs w:val="80"/>
                              </w:rPr>
                            </w:pPr>
                          </w:p>
                          <w:p w:rsidR="007C5BD3" w:rsidRPr="00E13C12" w:rsidRDefault="007C5BD3" w:rsidP="001446C8">
                            <w:pPr>
                              <w:spacing w:after="0"/>
                              <w:jc w:val="center"/>
                              <w:rPr>
                                <w:rFonts w:ascii="Tahoma" w:hAnsi="Tahoma" w:cs="Tahoma"/>
                                <w:sz w:val="24"/>
                                <w:szCs w:val="80"/>
                              </w:rPr>
                            </w:pPr>
                            <w:r>
                              <w:rPr>
                                <w:rFonts w:ascii="Tahoma" w:hAnsi="Tahoma" w:cs="Tahoma"/>
                                <w:sz w:val="24"/>
                                <w:szCs w:val="80"/>
                              </w:rPr>
                              <w:t>4</w:t>
                            </w:r>
                            <w:r w:rsidRPr="004B3266">
                              <w:rPr>
                                <w:rFonts w:ascii="Tahoma" w:hAnsi="Tahoma" w:cs="Tahoma"/>
                                <w:sz w:val="24"/>
                                <w:szCs w:val="80"/>
                                <w:vertAlign w:val="superscript"/>
                              </w:rPr>
                              <w:t>eme</w:t>
                            </w:r>
                            <w:r>
                              <w:rPr>
                                <w:rFonts w:ascii="Tahoma" w:hAnsi="Tahoma" w:cs="Tahoma"/>
                                <w:sz w:val="24"/>
                                <w:szCs w:val="80"/>
                              </w:rPr>
                              <w:t xml:space="preserve"> REUNION</w:t>
                            </w:r>
                            <w:r>
                              <w:rPr>
                                <w:rFonts w:ascii="Tahoma" w:hAnsi="Tahoma" w:cs="Tahoma"/>
                                <w:szCs w:val="80"/>
                              </w:rPr>
                              <w:t xml:space="preserve"> DU COMITE TECHNIQUE</w:t>
                            </w:r>
                            <w:r w:rsidRPr="00E13C12">
                              <w:rPr>
                                <w:rFonts w:ascii="Tahoma" w:hAnsi="Tahoma" w:cs="Tahoma"/>
                                <w:sz w:val="24"/>
                                <w:szCs w:val="80"/>
                              </w:rPr>
                              <w:t xml:space="preserve"> </w:t>
                            </w:r>
                            <w:r>
                              <w:rPr>
                                <w:rFonts w:ascii="Tahoma" w:hAnsi="Tahoma" w:cs="Tahoma"/>
                                <w:sz w:val="24"/>
                                <w:szCs w:val="80"/>
                              </w:rPr>
                              <w:t>DU</w:t>
                            </w:r>
                            <w:r w:rsidRPr="00E13C12">
                              <w:rPr>
                                <w:rFonts w:ascii="Tahoma" w:hAnsi="Tahoma" w:cs="Tahoma"/>
                                <w:sz w:val="24"/>
                                <w:szCs w:val="80"/>
                              </w:rPr>
                              <w:t xml:space="preserve"> PROJET D’INTERCONNEXION DES SYSTEMES INFORMATIQUES DES ADMINISTRATIONS DES DOUANES </w:t>
                            </w:r>
                          </w:p>
                          <w:p w:rsidR="007C5BD3" w:rsidRPr="00E13C12" w:rsidRDefault="007C5BD3" w:rsidP="001446C8">
                            <w:pPr>
                              <w:spacing w:after="0"/>
                              <w:jc w:val="center"/>
                              <w:rPr>
                                <w:rFonts w:ascii="Tahoma" w:hAnsi="Tahoma" w:cs="Tahoma"/>
                                <w:b/>
                                <w:sz w:val="28"/>
                                <w:szCs w:val="80"/>
                              </w:rPr>
                            </w:pPr>
                            <w:r>
                              <w:rPr>
                                <w:rFonts w:ascii="Tahoma" w:hAnsi="Tahoma" w:cs="Tahoma"/>
                                <w:b/>
                                <w:sz w:val="28"/>
                                <w:szCs w:val="80"/>
                              </w:rPr>
                              <w:t xml:space="preserve">DU BURKINA </w:t>
                            </w:r>
                            <w:r w:rsidRPr="00E13C12">
                              <w:rPr>
                                <w:rFonts w:ascii="Tahoma" w:hAnsi="Tahoma" w:cs="Tahoma"/>
                                <w:b/>
                                <w:sz w:val="28"/>
                                <w:szCs w:val="80"/>
                              </w:rPr>
                              <w:t>FASO, DE LA C</w:t>
                            </w:r>
                            <w:r>
                              <w:rPr>
                                <w:rFonts w:ascii="Tahoma" w:hAnsi="Tahoma" w:cs="Tahoma"/>
                                <w:b/>
                                <w:sz w:val="28"/>
                                <w:szCs w:val="80"/>
                              </w:rPr>
                              <w:t>Ô</w:t>
                            </w:r>
                            <w:r w:rsidRPr="00E13C12">
                              <w:rPr>
                                <w:rFonts w:ascii="Tahoma" w:hAnsi="Tahoma" w:cs="Tahoma"/>
                                <w:b/>
                                <w:sz w:val="28"/>
                                <w:szCs w:val="80"/>
                              </w:rPr>
                              <w:t>TE D’IVOIRE</w:t>
                            </w:r>
                            <w:r>
                              <w:rPr>
                                <w:rFonts w:ascii="Tahoma" w:hAnsi="Tahoma" w:cs="Tahoma"/>
                                <w:b/>
                                <w:sz w:val="28"/>
                                <w:szCs w:val="80"/>
                              </w:rPr>
                              <w:t>,</w:t>
                            </w:r>
                            <w:r w:rsidRPr="00E13C12">
                              <w:rPr>
                                <w:rFonts w:ascii="Tahoma" w:hAnsi="Tahoma" w:cs="Tahoma"/>
                                <w:b/>
                                <w:sz w:val="28"/>
                                <w:szCs w:val="80"/>
                              </w:rPr>
                              <w:t xml:space="preserve"> DU MALI</w:t>
                            </w:r>
                            <w:r w:rsidRPr="007D1679">
                              <w:rPr>
                                <w:rFonts w:ascii="Tahoma" w:hAnsi="Tahoma" w:cs="Tahoma"/>
                                <w:b/>
                                <w:sz w:val="28"/>
                                <w:szCs w:val="80"/>
                              </w:rPr>
                              <w:t xml:space="preserve"> </w:t>
                            </w:r>
                            <w:r w:rsidRPr="00E13C12">
                              <w:rPr>
                                <w:rFonts w:ascii="Tahoma" w:hAnsi="Tahoma" w:cs="Tahoma"/>
                                <w:b/>
                                <w:sz w:val="28"/>
                                <w:szCs w:val="80"/>
                              </w:rPr>
                              <w:t>ET</w:t>
                            </w:r>
                            <w:r>
                              <w:rPr>
                                <w:rFonts w:ascii="Tahoma" w:hAnsi="Tahoma" w:cs="Tahoma"/>
                                <w:b/>
                                <w:sz w:val="28"/>
                                <w:szCs w:val="80"/>
                              </w:rPr>
                              <w:t xml:space="preserve"> DU SENEGAL</w:t>
                            </w:r>
                          </w:p>
                          <w:p w:rsidR="007C5BD3" w:rsidRPr="007A19A6" w:rsidRDefault="007C5BD3" w:rsidP="001446C8">
                            <w:pPr>
                              <w:jc w:val="center"/>
                              <w:rPr>
                                <w:rFonts w:ascii="Tahoma" w:hAnsi="Tahoma" w:cs="Tahoma"/>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BDA746" id="Rectangle 2" o:spid="_x0000_s1030" style="position:absolute;left:0;text-align:left;margin-left:-23.3pt;margin-top:27.25pt;width:503.05pt;height:8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" strokecolor="#d8d8d8">
                <v:shadow on="t" offset="10pt,0"/>
                <v:textbox>
                  <w:txbxContent>
                    <w:p w:rsidR="007C5BD3" w:rsidRPr="00E13C12" w:rsidRDefault="007C5BD3" w:rsidP="001446C8">
                      <w:pPr>
                        <w:spacing w:after="0"/>
                        <w:jc w:val="center"/>
                        <w:rPr>
                          <w:rFonts w:ascii="Tahoma" w:hAnsi="Tahoma" w:cs="Tahoma"/>
                          <w:sz w:val="8"/>
                          <w:szCs w:val="80"/>
                        </w:rPr>
                      </w:pPr>
                    </w:p>
                    <w:p w:rsidR="007C5BD3" w:rsidRPr="00E13C12" w:rsidRDefault="007C5BD3" w:rsidP="001446C8">
                      <w:pPr>
                        <w:spacing w:after="0"/>
                        <w:jc w:val="center"/>
                        <w:rPr>
                          <w:rFonts w:ascii="Tahoma" w:hAnsi="Tahoma" w:cs="Tahoma"/>
                          <w:sz w:val="24"/>
                          <w:szCs w:val="80"/>
                        </w:rPr>
                      </w:pPr>
                      <w:r>
                        <w:rPr>
                          <w:rFonts w:ascii="Tahoma" w:hAnsi="Tahoma" w:cs="Tahoma"/>
                          <w:sz w:val="24"/>
                          <w:szCs w:val="80"/>
                        </w:rPr>
                        <w:t>4</w:t>
                      </w:r>
                      <w:r w:rsidRPr="004B3266">
                        <w:rPr>
                          <w:rFonts w:ascii="Tahoma" w:hAnsi="Tahoma" w:cs="Tahoma"/>
                          <w:sz w:val="24"/>
                          <w:szCs w:val="80"/>
                          <w:vertAlign w:val="superscript"/>
                        </w:rPr>
                        <w:t>eme</w:t>
                      </w:r>
                      <w:r>
                        <w:rPr>
                          <w:rFonts w:ascii="Tahoma" w:hAnsi="Tahoma" w:cs="Tahoma"/>
                          <w:sz w:val="24"/>
                          <w:szCs w:val="80"/>
                        </w:rPr>
                        <w:t xml:space="preserve"> REUNION</w:t>
                      </w:r>
                      <w:r>
                        <w:rPr>
                          <w:rFonts w:ascii="Tahoma" w:hAnsi="Tahoma" w:cs="Tahoma"/>
                          <w:szCs w:val="80"/>
                        </w:rPr>
                        <w:t xml:space="preserve"> DU COMITE TECHNIQUE</w:t>
                      </w:r>
                      <w:r w:rsidRPr="00E13C12">
                        <w:rPr>
                          <w:rFonts w:ascii="Tahoma" w:hAnsi="Tahoma" w:cs="Tahoma"/>
                          <w:sz w:val="24"/>
                          <w:szCs w:val="80"/>
                        </w:rPr>
                        <w:t xml:space="preserve"> </w:t>
                      </w:r>
                      <w:r>
                        <w:rPr>
                          <w:rFonts w:ascii="Tahoma" w:hAnsi="Tahoma" w:cs="Tahoma"/>
                          <w:sz w:val="24"/>
                          <w:szCs w:val="80"/>
                        </w:rPr>
                        <w:t>DU</w:t>
                      </w:r>
                      <w:r w:rsidRPr="00E13C12">
                        <w:rPr>
                          <w:rFonts w:ascii="Tahoma" w:hAnsi="Tahoma" w:cs="Tahoma"/>
                          <w:sz w:val="24"/>
                          <w:szCs w:val="80"/>
                        </w:rPr>
                        <w:t xml:space="preserve"> PROJET D’INTERCONNEXION DES SYSTEMES INFORMATIQUES DES ADMINISTRATIONS DES DOUANES </w:t>
                      </w:r>
                    </w:p>
                    <w:p w:rsidR="007C5BD3" w:rsidRPr="00E13C12" w:rsidRDefault="007C5BD3" w:rsidP="001446C8">
                      <w:pPr>
                        <w:spacing w:after="0"/>
                        <w:jc w:val="center"/>
                        <w:rPr>
                          <w:rFonts w:ascii="Tahoma" w:hAnsi="Tahoma" w:cs="Tahoma"/>
                          <w:b/>
                          <w:sz w:val="28"/>
                          <w:szCs w:val="80"/>
                        </w:rPr>
                      </w:pPr>
                      <w:r>
                        <w:rPr>
                          <w:rFonts w:ascii="Tahoma" w:hAnsi="Tahoma" w:cs="Tahoma"/>
                          <w:b/>
                          <w:sz w:val="28"/>
                          <w:szCs w:val="80"/>
                        </w:rPr>
                        <w:t xml:space="preserve">DU BURKINA </w:t>
                      </w:r>
                      <w:r w:rsidRPr="00E13C12">
                        <w:rPr>
                          <w:rFonts w:ascii="Tahoma" w:hAnsi="Tahoma" w:cs="Tahoma"/>
                          <w:b/>
                          <w:sz w:val="28"/>
                          <w:szCs w:val="80"/>
                        </w:rPr>
                        <w:t>FASO, DE LA C</w:t>
                      </w:r>
                      <w:r>
                        <w:rPr>
                          <w:rFonts w:ascii="Tahoma" w:hAnsi="Tahoma" w:cs="Tahoma"/>
                          <w:b/>
                          <w:sz w:val="28"/>
                          <w:szCs w:val="80"/>
                        </w:rPr>
                        <w:t>Ô</w:t>
                      </w:r>
                      <w:r w:rsidRPr="00E13C12">
                        <w:rPr>
                          <w:rFonts w:ascii="Tahoma" w:hAnsi="Tahoma" w:cs="Tahoma"/>
                          <w:b/>
                          <w:sz w:val="28"/>
                          <w:szCs w:val="80"/>
                        </w:rPr>
                        <w:t>TE D’IVOIRE</w:t>
                      </w:r>
                      <w:r>
                        <w:rPr>
                          <w:rFonts w:ascii="Tahoma" w:hAnsi="Tahoma" w:cs="Tahoma"/>
                          <w:b/>
                          <w:sz w:val="28"/>
                          <w:szCs w:val="80"/>
                        </w:rPr>
                        <w:t>,</w:t>
                      </w:r>
                      <w:r w:rsidRPr="00E13C12">
                        <w:rPr>
                          <w:rFonts w:ascii="Tahoma" w:hAnsi="Tahoma" w:cs="Tahoma"/>
                          <w:b/>
                          <w:sz w:val="28"/>
                          <w:szCs w:val="80"/>
                        </w:rPr>
                        <w:t xml:space="preserve"> DU MALI</w:t>
                      </w:r>
                      <w:r w:rsidRPr="007D1679">
                        <w:rPr>
                          <w:rFonts w:ascii="Tahoma" w:hAnsi="Tahoma" w:cs="Tahoma"/>
                          <w:b/>
                          <w:sz w:val="28"/>
                          <w:szCs w:val="80"/>
                        </w:rPr>
                        <w:t xml:space="preserve"> </w:t>
                      </w:r>
                      <w:r w:rsidRPr="00E13C12">
                        <w:rPr>
                          <w:rFonts w:ascii="Tahoma" w:hAnsi="Tahoma" w:cs="Tahoma"/>
                          <w:b/>
                          <w:sz w:val="28"/>
                          <w:szCs w:val="80"/>
                        </w:rPr>
                        <w:t>ET</w:t>
                      </w:r>
                      <w:r>
                        <w:rPr>
                          <w:rFonts w:ascii="Tahoma" w:hAnsi="Tahoma" w:cs="Tahoma"/>
                          <w:b/>
                          <w:sz w:val="28"/>
                          <w:szCs w:val="80"/>
                        </w:rPr>
                        <w:t xml:space="preserve"> DU SENEGAL</w:t>
                      </w:r>
                    </w:p>
                    <w:p w:rsidR="007C5BD3" w:rsidRPr="007A19A6" w:rsidRDefault="007C5BD3" w:rsidP="001446C8">
                      <w:pPr>
                        <w:jc w:val="center"/>
                        <w:rPr>
                          <w:rFonts w:ascii="Tahoma" w:hAnsi="Tahoma" w:cs="Tahoma"/>
                          <w:b/>
                          <w:sz w:val="24"/>
                        </w:rPr>
                      </w:pPr>
                    </w:p>
                  </w:txbxContent>
                </v:textbox>
              </v:rect>
            </w:pict>
          </mc:Fallback>
        </mc:AlternateContent>
      </w:r>
    </w:p>
    <w:p w:rsidR="001446C8" w:rsidRDefault="001446C8" w:rsidP="001446C8">
      <w:pPr>
        <w:pStyle w:val="Sansinterligne"/>
        <w:ind w:right="-284"/>
        <w:rPr>
          <w:sz w:val="48"/>
          <w:szCs w:val="24"/>
        </w:rPr>
      </w:pPr>
    </w:p>
    <w:p w:rsidR="001446C8" w:rsidRDefault="001446C8" w:rsidP="001446C8">
      <w:pPr>
        <w:pStyle w:val="Sansinterligne"/>
        <w:ind w:right="-284"/>
        <w:jc w:val="center"/>
        <w:rPr>
          <w:sz w:val="48"/>
          <w:szCs w:val="24"/>
        </w:rPr>
      </w:pPr>
    </w:p>
    <w:p w:rsidR="001446C8" w:rsidRDefault="001446C8" w:rsidP="001446C8">
      <w:pPr>
        <w:pStyle w:val="Sansinterligne"/>
        <w:ind w:right="-284"/>
        <w:jc w:val="center"/>
        <w:rPr>
          <w:sz w:val="48"/>
          <w:szCs w:val="24"/>
        </w:rPr>
      </w:pPr>
    </w:p>
    <w:p w:rsidR="001446C8" w:rsidRDefault="001446C8" w:rsidP="001446C8">
      <w:pPr>
        <w:pStyle w:val="Sansinterligne"/>
        <w:ind w:right="-284"/>
        <w:jc w:val="center"/>
        <w:rPr>
          <w:sz w:val="48"/>
          <w:szCs w:val="24"/>
        </w:rPr>
      </w:pPr>
    </w:p>
    <w:p w:rsidR="001446C8" w:rsidRDefault="001446C8" w:rsidP="001446C8">
      <w:pPr>
        <w:pStyle w:val="Sansinterligne"/>
        <w:spacing w:line="360" w:lineRule="auto"/>
        <w:ind w:right="-284"/>
        <w:jc w:val="center"/>
        <w:rPr>
          <w:rFonts w:ascii="Tahoma" w:hAnsi="Tahoma" w:cs="Tahoma"/>
          <w:sz w:val="32"/>
          <w:szCs w:val="72"/>
          <w:u w:val="single"/>
        </w:rPr>
      </w:pPr>
      <w:r w:rsidRPr="00CC63F2">
        <w:rPr>
          <w:rFonts w:ascii="Tahoma" w:hAnsi="Tahoma" w:cs="Tahoma"/>
          <w:sz w:val="32"/>
          <w:szCs w:val="72"/>
          <w:u w:val="single"/>
        </w:rPr>
        <w:t>_____________ _____________</w:t>
      </w:r>
    </w:p>
    <w:p w:rsidR="001446C8" w:rsidRPr="00CC63F2" w:rsidRDefault="001446C8" w:rsidP="001446C8">
      <w:pPr>
        <w:pStyle w:val="Sansinterligne"/>
        <w:spacing w:line="360" w:lineRule="auto"/>
        <w:ind w:right="-284"/>
        <w:jc w:val="center"/>
        <w:rPr>
          <w:rFonts w:ascii="Tahoma" w:hAnsi="Tahoma" w:cs="Tahoma"/>
          <w:sz w:val="32"/>
          <w:szCs w:val="72"/>
          <w:u w:val="single"/>
        </w:rPr>
      </w:pPr>
    </w:p>
    <w:p w:rsidR="001446C8" w:rsidRDefault="001446C8" w:rsidP="001446C8">
      <w:pPr>
        <w:pStyle w:val="Sansinterligne"/>
        <w:ind w:right="-284"/>
        <w:jc w:val="center"/>
        <w:rPr>
          <w:rFonts w:ascii="Century Gothic" w:hAnsi="Century Gothic" w:cs="Tahoma"/>
          <w:b/>
          <w:bCs/>
          <w:iCs/>
          <w:sz w:val="56"/>
          <w:szCs w:val="28"/>
          <w:lang w:eastAsia="fr-FR"/>
        </w:rPr>
      </w:pPr>
      <w:r>
        <w:rPr>
          <w:rFonts w:ascii="Century Gothic" w:hAnsi="Century Gothic" w:cs="Tahoma"/>
          <w:b/>
          <w:bCs/>
          <w:iCs/>
          <w:sz w:val="56"/>
          <w:szCs w:val="28"/>
          <w:lang w:eastAsia="fr-FR"/>
        </w:rPr>
        <w:t>ANNEXE I</w:t>
      </w:r>
      <w:r w:rsidR="00373FD9">
        <w:rPr>
          <w:rFonts w:ascii="Century Gothic" w:hAnsi="Century Gothic" w:cs="Tahoma"/>
          <w:b/>
          <w:bCs/>
          <w:iCs/>
          <w:sz w:val="56"/>
          <w:szCs w:val="28"/>
          <w:lang w:eastAsia="fr-FR"/>
        </w:rPr>
        <w:t>V</w:t>
      </w:r>
    </w:p>
    <w:p w:rsidR="001446C8" w:rsidRPr="00217F58" w:rsidRDefault="001446C8" w:rsidP="001446C8">
      <w:pPr>
        <w:pStyle w:val="Sansinterligne"/>
        <w:ind w:right="-284"/>
        <w:jc w:val="center"/>
        <w:rPr>
          <w:rFonts w:ascii="Century Gothic" w:hAnsi="Century Gothic" w:cs="Tahoma"/>
          <w:b/>
          <w:bCs/>
          <w:iCs/>
          <w:sz w:val="56"/>
          <w:szCs w:val="28"/>
          <w:lang w:eastAsia="fr-FR"/>
        </w:rPr>
      </w:pPr>
      <w:r>
        <w:rPr>
          <w:rFonts w:ascii="Century Gothic" w:hAnsi="Century Gothic" w:cs="Tahoma"/>
          <w:b/>
          <w:bCs/>
          <w:iCs/>
          <w:sz w:val="56"/>
          <w:szCs w:val="28"/>
          <w:lang w:eastAsia="fr-FR"/>
        </w:rPr>
        <w:t>SPECIFICATIONS TECHNIQUES</w:t>
      </w:r>
    </w:p>
    <w:p w:rsidR="001446C8" w:rsidRDefault="001446C8" w:rsidP="001446C8">
      <w:pPr>
        <w:pStyle w:val="Sansinterligne"/>
        <w:ind w:right="-284"/>
        <w:jc w:val="center"/>
        <w:rPr>
          <w:sz w:val="28"/>
          <w:szCs w:val="72"/>
        </w:rPr>
      </w:pPr>
    </w:p>
    <w:p w:rsidR="001446C8" w:rsidRDefault="001446C8" w:rsidP="001446C8">
      <w:pPr>
        <w:pStyle w:val="Sansinterligne"/>
        <w:spacing w:line="360" w:lineRule="auto"/>
        <w:ind w:right="-284"/>
        <w:jc w:val="center"/>
        <w:rPr>
          <w:sz w:val="28"/>
          <w:szCs w:val="72"/>
        </w:rPr>
      </w:pPr>
      <w:r w:rsidRPr="00CC63F2">
        <w:rPr>
          <w:rFonts w:ascii="Tahoma" w:hAnsi="Tahoma" w:cs="Tahoma"/>
          <w:sz w:val="32"/>
          <w:szCs w:val="72"/>
          <w:u w:val="single"/>
        </w:rPr>
        <w:t>__________________________</w:t>
      </w:r>
    </w:p>
    <w:p w:rsidR="001446C8" w:rsidRDefault="001446C8" w:rsidP="001446C8">
      <w:pPr>
        <w:pStyle w:val="Sansinterligne"/>
        <w:spacing w:line="360" w:lineRule="auto"/>
        <w:ind w:right="-284"/>
        <w:jc w:val="center"/>
        <w:rPr>
          <w:rFonts w:ascii="Tahoma" w:hAnsi="Tahoma" w:cs="Tahoma"/>
          <w:sz w:val="24"/>
          <w:szCs w:val="72"/>
        </w:rPr>
      </w:pPr>
    </w:p>
    <w:p w:rsidR="001446C8" w:rsidRDefault="001446C8" w:rsidP="001446C8">
      <w:pPr>
        <w:pStyle w:val="Sansinterligne"/>
        <w:spacing w:line="360" w:lineRule="auto"/>
        <w:ind w:right="-284"/>
        <w:jc w:val="center"/>
        <w:rPr>
          <w:rFonts w:ascii="Tahoma" w:hAnsi="Tahoma" w:cs="Tahoma"/>
          <w:sz w:val="24"/>
          <w:szCs w:val="72"/>
        </w:rPr>
      </w:pPr>
    </w:p>
    <w:p w:rsidR="001446C8" w:rsidRDefault="001446C8" w:rsidP="001446C8">
      <w:pPr>
        <w:pStyle w:val="Sansinterligne"/>
        <w:spacing w:line="360" w:lineRule="auto"/>
        <w:ind w:right="-284"/>
        <w:jc w:val="center"/>
        <w:rPr>
          <w:rFonts w:ascii="Tahoma" w:hAnsi="Tahoma" w:cs="Tahoma"/>
          <w:sz w:val="24"/>
          <w:szCs w:val="72"/>
        </w:rPr>
      </w:pPr>
    </w:p>
    <w:p w:rsidR="001446C8" w:rsidRDefault="001446C8" w:rsidP="001446C8">
      <w:pPr>
        <w:pStyle w:val="Sansinterligne"/>
        <w:spacing w:line="360" w:lineRule="auto"/>
        <w:ind w:right="-284"/>
        <w:jc w:val="center"/>
        <w:rPr>
          <w:rFonts w:ascii="Tahoma" w:hAnsi="Tahoma" w:cs="Tahoma"/>
          <w:sz w:val="24"/>
          <w:szCs w:val="72"/>
        </w:rPr>
      </w:pPr>
    </w:p>
    <w:p w:rsidR="001446C8" w:rsidRDefault="001446C8" w:rsidP="001446C8">
      <w:pPr>
        <w:pStyle w:val="Sansinterligne"/>
        <w:spacing w:line="360" w:lineRule="auto"/>
        <w:ind w:right="-284"/>
        <w:jc w:val="center"/>
        <w:rPr>
          <w:rFonts w:ascii="Tahoma" w:hAnsi="Tahoma" w:cs="Tahoma"/>
          <w:sz w:val="24"/>
          <w:szCs w:val="72"/>
        </w:rPr>
      </w:pPr>
    </w:p>
    <w:p w:rsidR="001446C8" w:rsidRDefault="001446C8" w:rsidP="001446C8">
      <w:pPr>
        <w:pStyle w:val="Sansinterligne"/>
        <w:spacing w:line="360" w:lineRule="auto"/>
        <w:ind w:right="-284"/>
        <w:jc w:val="center"/>
        <w:rPr>
          <w:rFonts w:ascii="Tahoma" w:hAnsi="Tahoma" w:cs="Tahoma"/>
          <w:sz w:val="24"/>
          <w:szCs w:val="72"/>
        </w:rPr>
      </w:pPr>
    </w:p>
    <w:p w:rsidR="001446C8" w:rsidRDefault="001446C8" w:rsidP="001446C8">
      <w:pPr>
        <w:pStyle w:val="Sansinterligne"/>
        <w:spacing w:line="360" w:lineRule="auto"/>
        <w:ind w:right="-284"/>
        <w:jc w:val="center"/>
        <w:rPr>
          <w:rFonts w:ascii="Tahoma" w:hAnsi="Tahoma" w:cs="Tahoma"/>
          <w:sz w:val="24"/>
          <w:szCs w:val="72"/>
        </w:rPr>
      </w:pPr>
    </w:p>
    <w:p w:rsidR="001446C8" w:rsidRPr="00F87FAF" w:rsidRDefault="001446C8" w:rsidP="001446C8">
      <w:pPr>
        <w:pStyle w:val="Sansinterligne"/>
        <w:spacing w:line="360" w:lineRule="auto"/>
        <w:ind w:right="-284"/>
        <w:rPr>
          <w:rFonts w:ascii="Tahoma" w:hAnsi="Tahoma" w:cs="Tahoma"/>
          <w:sz w:val="24"/>
          <w:szCs w:val="72"/>
        </w:rPr>
      </w:pPr>
      <w:r>
        <w:rPr>
          <w:rFonts w:ascii="Tahoma" w:hAnsi="Tahoma" w:cs="Tahoma"/>
          <w:noProof/>
          <w:sz w:val="24"/>
          <w:szCs w:val="72"/>
          <w:lang w:eastAsia="fr-FR"/>
        </w:rPr>
        <mc:AlternateContent>
          <mc:Choice Requires="wps">
            <w:drawing>
              <wp:anchor distT="0" distB="0" distL="114300" distR="114300" simplePos="0" relativeHeight="251686912" behindDoc="0" locked="0" layoutInCell="1" allowOverlap="1" wp14:anchorId="5C98664D" wp14:editId="5D99861E">
                <wp:simplePos x="0" y="0"/>
                <wp:positionH relativeFrom="column">
                  <wp:posOffset>-305435</wp:posOffset>
                </wp:positionH>
                <wp:positionV relativeFrom="paragraph">
                  <wp:posOffset>36830</wp:posOffset>
                </wp:positionV>
                <wp:extent cx="6435725" cy="345440"/>
                <wp:effectExtent l="13335" t="10795" r="8890" b="5715"/>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725" cy="345440"/>
                        </a:xfrm>
                        <a:prstGeom prst="rect">
                          <a:avLst/>
                        </a:prstGeom>
                        <a:solidFill>
                          <a:srgbClr val="F2F2F2"/>
                        </a:solidFill>
                        <a:ln w="9525">
                          <a:solidFill>
                            <a:srgbClr val="BFBFBF"/>
                          </a:solidFill>
                          <a:miter lim="800000"/>
                          <a:headEnd/>
                          <a:tailEnd/>
                        </a:ln>
                      </wps:spPr>
                      <wps:txbx>
                        <w:txbxContent>
                          <w:p w:rsidR="007C5BD3" w:rsidRPr="00E13C12" w:rsidRDefault="007C5BD3" w:rsidP="001446C8">
                            <w:pPr>
                              <w:pStyle w:val="Sansinterligne"/>
                              <w:spacing w:line="360" w:lineRule="auto"/>
                              <w:jc w:val="center"/>
                              <w:rPr>
                                <w:rFonts w:ascii="Tahoma" w:hAnsi="Tahoma" w:cs="Tahoma"/>
                                <w:sz w:val="24"/>
                                <w:szCs w:val="72"/>
                              </w:rPr>
                            </w:pPr>
                            <w:r w:rsidRPr="00E13C12">
                              <w:rPr>
                                <w:rFonts w:ascii="Tahoma" w:hAnsi="Tahoma" w:cs="Tahoma"/>
                                <w:sz w:val="24"/>
                                <w:szCs w:val="72"/>
                              </w:rPr>
                              <w:t xml:space="preserve">Abidjan, </w:t>
                            </w:r>
                            <w:r>
                              <w:rPr>
                                <w:rFonts w:ascii="Tahoma" w:hAnsi="Tahoma" w:cs="Tahoma"/>
                                <w:sz w:val="24"/>
                                <w:szCs w:val="72"/>
                              </w:rPr>
                              <w:t>du</w:t>
                            </w:r>
                            <w:r w:rsidRPr="00E13C12">
                              <w:rPr>
                                <w:rFonts w:ascii="Tahoma" w:hAnsi="Tahoma" w:cs="Tahoma"/>
                                <w:sz w:val="24"/>
                                <w:szCs w:val="72"/>
                              </w:rPr>
                              <w:t xml:space="preserve"> </w:t>
                            </w:r>
                            <w:r>
                              <w:rPr>
                                <w:rFonts w:ascii="Tahoma" w:hAnsi="Tahoma" w:cs="Tahoma"/>
                                <w:sz w:val="24"/>
                                <w:szCs w:val="72"/>
                              </w:rPr>
                              <w:t>02 au</w:t>
                            </w:r>
                            <w:r w:rsidRPr="00E13C12">
                              <w:rPr>
                                <w:rFonts w:ascii="Tahoma" w:hAnsi="Tahoma" w:cs="Tahoma"/>
                                <w:sz w:val="24"/>
                                <w:szCs w:val="72"/>
                              </w:rPr>
                              <w:t xml:space="preserve"> </w:t>
                            </w:r>
                            <w:r>
                              <w:rPr>
                                <w:rFonts w:ascii="Tahoma" w:hAnsi="Tahoma" w:cs="Tahoma"/>
                                <w:sz w:val="24"/>
                                <w:szCs w:val="72"/>
                              </w:rPr>
                              <w:t xml:space="preserve">06 mars </w:t>
                            </w:r>
                            <w:r w:rsidRPr="00E13C12">
                              <w:rPr>
                                <w:rFonts w:ascii="Tahoma" w:hAnsi="Tahoma" w:cs="Tahoma"/>
                                <w:sz w:val="24"/>
                                <w:szCs w:val="72"/>
                              </w:rPr>
                              <w:t>201</w:t>
                            </w:r>
                            <w:r>
                              <w:rPr>
                                <w:rFonts w:ascii="Tahoma" w:hAnsi="Tahoma" w:cs="Tahoma"/>
                                <w:sz w:val="24"/>
                                <w:szCs w:val="72"/>
                              </w:rPr>
                              <w:t>5</w:t>
                            </w:r>
                            <w:r w:rsidRPr="00E13C12">
                              <w:rPr>
                                <w:rFonts w:ascii="Tahoma" w:hAnsi="Tahoma" w:cs="Tahoma"/>
                                <w:sz w:val="24"/>
                                <w:szCs w:val="72"/>
                              </w:rPr>
                              <w:t xml:space="preserve"> à </w:t>
                            </w:r>
                            <w:r>
                              <w:rPr>
                                <w:rFonts w:ascii="Tahoma" w:hAnsi="Tahoma" w:cs="Tahoma"/>
                                <w:sz w:val="24"/>
                                <w:szCs w:val="72"/>
                              </w:rPr>
                              <w:t xml:space="preserve">l’hôtel </w:t>
                            </w:r>
                            <w:proofErr w:type="spellStart"/>
                            <w:r>
                              <w:rPr>
                                <w:rFonts w:ascii="Tahoma" w:hAnsi="Tahoma" w:cs="Tahoma"/>
                                <w:sz w:val="24"/>
                                <w:szCs w:val="72"/>
                              </w:rPr>
                              <w:t>Ivotel</w:t>
                            </w:r>
                            <w:proofErr w:type="spellEnd"/>
                            <w:r w:rsidRPr="00E13C12">
                              <w:rPr>
                                <w:rFonts w:ascii="Tahoma" w:hAnsi="Tahoma" w:cs="Tahoma"/>
                                <w:sz w:val="24"/>
                                <w:szCs w:val="72"/>
                              </w:rPr>
                              <w:t xml:space="preserve"> au Plateau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98664D" id="Rectangle 5" o:spid="_x0000_s1031" style="position:absolute;margin-left:-24.05pt;margin-top:2.9pt;width:506.75pt;height:2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" fillcolor="#f2f2f2" strokecolor="#bfbfbf">
                <v:textbox>
                  <w:txbxContent>
                    <w:p w:rsidR="007C5BD3" w:rsidRPr="00E13C12" w:rsidRDefault="007C5BD3" w:rsidP="001446C8">
                      <w:pPr>
                        <w:pStyle w:val="Sansinterligne"/>
                        <w:spacing w:line="360" w:lineRule="auto"/>
                        <w:jc w:val="center"/>
                        <w:rPr>
                          <w:rFonts w:ascii="Tahoma" w:hAnsi="Tahoma" w:cs="Tahoma"/>
                          <w:sz w:val="24"/>
                          <w:szCs w:val="72"/>
                        </w:rPr>
                      </w:pPr>
                      <w:r w:rsidRPr="00E13C12">
                        <w:rPr>
                          <w:rFonts w:ascii="Tahoma" w:hAnsi="Tahoma" w:cs="Tahoma"/>
                          <w:sz w:val="24"/>
                          <w:szCs w:val="72"/>
                        </w:rPr>
                        <w:t xml:space="preserve">Abidjan, </w:t>
                      </w:r>
                      <w:r>
                        <w:rPr>
                          <w:rFonts w:ascii="Tahoma" w:hAnsi="Tahoma" w:cs="Tahoma"/>
                          <w:sz w:val="24"/>
                          <w:szCs w:val="72"/>
                        </w:rPr>
                        <w:t>du</w:t>
                      </w:r>
                      <w:r w:rsidRPr="00E13C12">
                        <w:rPr>
                          <w:rFonts w:ascii="Tahoma" w:hAnsi="Tahoma" w:cs="Tahoma"/>
                          <w:sz w:val="24"/>
                          <w:szCs w:val="72"/>
                        </w:rPr>
                        <w:t xml:space="preserve"> </w:t>
                      </w:r>
                      <w:r>
                        <w:rPr>
                          <w:rFonts w:ascii="Tahoma" w:hAnsi="Tahoma" w:cs="Tahoma"/>
                          <w:sz w:val="24"/>
                          <w:szCs w:val="72"/>
                        </w:rPr>
                        <w:t>02 au</w:t>
                      </w:r>
                      <w:r w:rsidRPr="00E13C12">
                        <w:rPr>
                          <w:rFonts w:ascii="Tahoma" w:hAnsi="Tahoma" w:cs="Tahoma"/>
                          <w:sz w:val="24"/>
                          <w:szCs w:val="72"/>
                        </w:rPr>
                        <w:t xml:space="preserve"> </w:t>
                      </w:r>
                      <w:r>
                        <w:rPr>
                          <w:rFonts w:ascii="Tahoma" w:hAnsi="Tahoma" w:cs="Tahoma"/>
                          <w:sz w:val="24"/>
                          <w:szCs w:val="72"/>
                        </w:rPr>
                        <w:t xml:space="preserve">06 mars </w:t>
                      </w:r>
                      <w:r w:rsidRPr="00E13C12">
                        <w:rPr>
                          <w:rFonts w:ascii="Tahoma" w:hAnsi="Tahoma" w:cs="Tahoma"/>
                          <w:sz w:val="24"/>
                          <w:szCs w:val="72"/>
                        </w:rPr>
                        <w:t>201</w:t>
                      </w:r>
                      <w:r>
                        <w:rPr>
                          <w:rFonts w:ascii="Tahoma" w:hAnsi="Tahoma" w:cs="Tahoma"/>
                          <w:sz w:val="24"/>
                          <w:szCs w:val="72"/>
                        </w:rPr>
                        <w:t>5</w:t>
                      </w:r>
                      <w:r w:rsidRPr="00E13C12">
                        <w:rPr>
                          <w:rFonts w:ascii="Tahoma" w:hAnsi="Tahoma" w:cs="Tahoma"/>
                          <w:sz w:val="24"/>
                          <w:szCs w:val="72"/>
                        </w:rPr>
                        <w:t xml:space="preserve"> à </w:t>
                      </w:r>
                      <w:r>
                        <w:rPr>
                          <w:rFonts w:ascii="Tahoma" w:hAnsi="Tahoma" w:cs="Tahoma"/>
                          <w:sz w:val="24"/>
                          <w:szCs w:val="72"/>
                        </w:rPr>
                        <w:t xml:space="preserve">l’hôtel </w:t>
                      </w:r>
                      <w:proofErr w:type="spellStart"/>
                      <w:r>
                        <w:rPr>
                          <w:rFonts w:ascii="Tahoma" w:hAnsi="Tahoma" w:cs="Tahoma"/>
                          <w:sz w:val="24"/>
                          <w:szCs w:val="72"/>
                        </w:rPr>
                        <w:t>Ivotel</w:t>
                      </w:r>
                      <w:proofErr w:type="spellEnd"/>
                      <w:r w:rsidRPr="00E13C12">
                        <w:rPr>
                          <w:rFonts w:ascii="Tahoma" w:hAnsi="Tahoma" w:cs="Tahoma"/>
                          <w:sz w:val="24"/>
                          <w:szCs w:val="72"/>
                        </w:rPr>
                        <w:t xml:space="preserve"> au Plateau</w:t>
                      </w:r>
                    </w:p>
                  </w:txbxContent>
                </v:textbox>
              </v:rect>
            </w:pict>
          </mc:Fallback>
        </mc:AlternateContent>
      </w:r>
      <w:r>
        <w:rPr>
          <w:rFonts w:ascii="Comic Sans MS" w:hAnsi="Comic Sans MS"/>
          <w:sz w:val="24"/>
          <w:szCs w:val="24"/>
        </w:rPr>
        <w:t xml:space="preserve">     </w:t>
      </w:r>
    </w:p>
    <w:p w:rsidR="001446C8" w:rsidRDefault="001446C8" w:rsidP="001446C8">
      <w:pPr>
        <w:sectPr w:rsidR="001446C8" w:rsidSect="001446C8">
          <w:pgSz w:w="11906" w:h="16838"/>
          <w:pgMar w:top="1812" w:right="1417" w:bottom="1134" w:left="1417" w:header="708" w:footer="708" w:gutter="0"/>
          <w:cols w:space="708"/>
          <w:docGrid w:linePitch="360"/>
        </w:sectPr>
      </w:pPr>
      <w:r>
        <w:br w:type="page"/>
      </w:r>
    </w:p>
    <w:p w:rsidR="001446C8" w:rsidRDefault="001446C8" w:rsidP="004119B8">
      <w:pPr>
        <w:spacing w:after="0" w:line="480" w:lineRule="auto"/>
        <w:jc w:val="both"/>
        <w:rPr>
          <w:rFonts w:ascii="Century Gothic" w:hAnsi="Century Gothic" w:cs="Tahoma"/>
          <w:b/>
          <w:bCs/>
          <w:iCs/>
          <w:sz w:val="44"/>
          <w:szCs w:val="28"/>
        </w:rPr>
      </w:pPr>
    </w:p>
    <w:p w:rsidR="004119B8" w:rsidRPr="006D0732" w:rsidRDefault="004119B8" w:rsidP="004119B8">
      <w:pPr>
        <w:pStyle w:val="Paragraphedeliste"/>
        <w:numPr>
          <w:ilvl w:val="0"/>
          <w:numId w:val="1"/>
        </w:numPr>
        <w:tabs>
          <w:tab w:val="left" w:pos="709"/>
        </w:tabs>
        <w:spacing w:after="0" w:line="480" w:lineRule="auto"/>
        <w:ind w:left="0" w:firstLine="0"/>
        <w:jc w:val="both"/>
        <w:rPr>
          <w:rFonts w:ascii="Century Gothic" w:hAnsi="Century Gothic" w:cs="Tahoma"/>
          <w:b/>
          <w:bCs/>
          <w:iCs/>
          <w:sz w:val="44"/>
          <w:szCs w:val="28"/>
        </w:rPr>
      </w:pPr>
      <w:r>
        <w:rPr>
          <w:rFonts w:ascii="Century Gothic" w:hAnsi="Century Gothic" w:cs="Tahoma"/>
          <w:b/>
          <w:bCs/>
          <w:iCs/>
          <w:sz w:val="44"/>
          <w:szCs w:val="28"/>
        </w:rPr>
        <w:t>TABLE DES MATIERES</w:t>
      </w:r>
    </w:p>
    <w:p w:rsidR="004119B8" w:rsidRPr="00ED4FE9" w:rsidRDefault="003D7E37" w:rsidP="004119B8">
      <w:pPr>
        <w:jc w:val="both"/>
        <w:rPr>
          <w:rFonts w:ascii="Arial" w:hAnsi="Arial" w:cs="Arial"/>
          <w:b/>
          <w:bCs/>
          <w:iCs/>
        </w:rPr>
      </w:pPr>
      <w:r w:rsidRPr="00ED4FE9">
        <w:rPr>
          <w:rFonts w:ascii="Arial" w:hAnsi="Arial" w:cs="Arial"/>
          <w:b/>
          <w:bCs/>
          <w:iCs/>
        </w:rPr>
        <w:t>INTRODUCTION GENERALE</w:t>
      </w:r>
    </w:p>
    <w:p w:rsidR="001B1D96" w:rsidRPr="003D7E37" w:rsidRDefault="001B1D96" w:rsidP="004119B8">
      <w:pPr>
        <w:jc w:val="both"/>
        <w:rPr>
          <w:rFonts w:ascii="Arial" w:hAnsi="Arial" w:cs="Arial"/>
          <w:bCs/>
          <w:iCs/>
        </w:rPr>
      </w:pPr>
    </w:p>
    <w:p w:rsidR="004119B8" w:rsidRPr="003D7E37" w:rsidRDefault="004119B8" w:rsidP="004119B8">
      <w:pPr>
        <w:jc w:val="both"/>
        <w:rPr>
          <w:rFonts w:ascii="Arial" w:hAnsi="Arial" w:cs="Arial"/>
          <w:bCs/>
          <w:iCs/>
        </w:rPr>
      </w:pPr>
      <w:r w:rsidRPr="00ED4FE9">
        <w:rPr>
          <w:rFonts w:ascii="Arial" w:hAnsi="Arial" w:cs="Arial"/>
          <w:b/>
          <w:bCs/>
          <w:iCs/>
          <w:u w:val="single"/>
        </w:rPr>
        <w:t>PREMIERE PARTIE</w:t>
      </w:r>
      <w:r w:rsidRPr="003D7E37">
        <w:rPr>
          <w:rFonts w:ascii="Arial" w:hAnsi="Arial" w:cs="Arial"/>
          <w:bCs/>
          <w:iCs/>
        </w:rPr>
        <w:t xml:space="preserve">: </w:t>
      </w:r>
      <w:r w:rsidR="0023746F">
        <w:rPr>
          <w:rFonts w:ascii="Arial" w:hAnsi="Arial" w:cs="Arial"/>
          <w:bCs/>
          <w:iCs/>
        </w:rPr>
        <w:t>PRESENTATION DE LA SOLUTION</w:t>
      </w:r>
      <w:r w:rsidR="0038603B">
        <w:rPr>
          <w:rFonts w:ascii="Arial" w:hAnsi="Arial" w:cs="Arial"/>
          <w:bCs/>
          <w:iCs/>
        </w:rPr>
        <w:t xml:space="preserve"> TECHNIQUE</w:t>
      </w:r>
    </w:p>
    <w:p w:rsidR="004119B8" w:rsidRPr="001A2D7A" w:rsidRDefault="00CE5D77" w:rsidP="00835380">
      <w:pPr>
        <w:pStyle w:val="Paragraphedeliste"/>
        <w:numPr>
          <w:ilvl w:val="1"/>
          <w:numId w:val="22"/>
        </w:numPr>
        <w:spacing w:line="360" w:lineRule="auto"/>
        <w:ind w:left="284" w:hanging="142"/>
        <w:jc w:val="both"/>
        <w:rPr>
          <w:rFonts w:ascii="Arial" w:hAnsi="Arial" w:cs="Arial"/>
          <w:b/>
          <w:bCs/>
          <w:iCs/>
        </w:rPr>
      </w:pPr>
      <w:r w:rsidRPr="001A2D7A">
        <w:rPr>
          <w:rFonts w:ascii="Arial" w:hAnsi="Arial" w:cs="Arial"/>
          <w:b/>
          <w:bCs/>
          <w:iCs/>
        </w:rPr>
        <w:t xml:space="preserve">Gestion électronique </w:t>
      </w:r>
      <w:r w:rsidR="001A2D7A" w:rsidRPr="001A2D7A">
        <w:rPr>
          <w:rFonts w:ascii="Arial" w:hAnsi="Arial" w:cs="Arial"/>
          <w:b/>
          <w:bCs/>
          <w:iCs/>
        </w:rPr>
        <w:t>des messages</w:t>
      </w:r>
    </w:p>
    <w:p w:rsidR="00017E6C" w:rsidRPr="00017E6C" w:rsidRDefault="00017E6C" w:rsidP="00835380">
      <w:pPr>
        <w:pStyle w:val="Paragraphedeliste"/>
        <w:numPr>
          <w:ilvl w:val="1"/>
          <w:numId w:val="22"/>
        </w:numPr>
        <w:spacing w:line="360" w:lineRule="auto"/>
        <w:ind w:left="284" w:hanging="142"/>
        <w:jc w:val="both"/>
        <w:rPr>
          <w:rFonts w:ascii="Arial" w:hAnsi="Arial" w:cs="Arial"/>
          <w:b/>
          <w:bCs/>
          <w:iCs/>
        </w:rPr>
      </w:pPr>
      <w:r w:rsidRPr="00017E6C">
        <w:rPr>
          <w:rFonts w:ascii="Arial" w:hAnsi="Arial" w:cs="Arial"/>
          <w:b/>
          <w:bCs/>
          <w:iCs/>
        </w:rPr>
        <w:t>Infrastructure matérielle et réseau</w:t>
      </w:r>
    </w:p>
    <w:p w:rsidR="001B1D96" w:rsidRDefault="001B1D96" w:rsidP="004119B8">
      <w:pPr>
        <w:rPr>
          <w:rFonts w:ascii="Arial" w:hAnsi="Arial" w:cs="Arial"/>
          <w:bCs/>
          <w:iCs/>
        </w:rPr>
      </w:pPr>
    </w:p>
    <w:p w:rsidR="004119B8" w:rsidRPr="003D7E37" w:rsidRDefault="004119B8" w:rsidP="004119B8">
      <w:pPr>
        <w:rPr>
          <w:rFonts w:ascii="Arial" w:hAnsi="Arial" w:cs="Arial"/>
          <w:bCs/>
          <w:iCs/>
        </w:rPr>
      </w:pPr>
      <w:r w:rsidRPr="00ED4FE9">
        <w:rPr>
          <w:rFonts w:ascii="Arial" w:hAnsi="Arial" w:cs="Arial"/>
          <w:b/>
          <w:bCs/>
          <w:iCs/>
          <w:u w:val="single"/>
        </w:rPr>
        <w:t>DEUXIEME PARTIE</w:t>
      </w:r>
      <w:r w:rsidRPr="003D7E37">
        <w:rPr>
          <w:rFonts w:ascii="Arial" w:hAnsi="Arial" w:cs="Arial"/>
          <w:bCs/>
          <w:iCs/>
        </w:rPr>
        <w:t xml:space="preserve">: </w:t>
      </w:r>
      <w:r w:rsidR="00017E6C">
        <w:rPr>
          <w:rFonts w:ascii="Arial" w:hAnsi="Arial" w:cs="Arial"/>
          <w:bCs/>
          <w:iCs/>
        </w:rPr>
        <w:t>EVALUATION FINANCIERE</w:t>
      </w:r>
    </w:p>
    <w:p w:rsidR="00017E6C" w:rsidRPr="00017E6C" w:rsidRDefault="00017E6C" w:rsidP="00835380">
      <w:pPr>
        <w:pStyle w:val="Paragraphedeliste"/>
        <w:numPr>
          <w:ilvl w:val="1"/>
          <w:numId w:val="23"/>
        </w:numPr>
        <w:spacing w:line="360" w:lineRule="auto"/>
        <w:jc w:val="both"/>
        <w:rPr>
          <w:rFonts w:ascii="Arial" w:hAnsi="Arial" w:cs="Arial"/>
          <w:b/>
          <w:bCs/>
          <w:iCs/>
        </w:rPr>
      </w:pPr>
      <w:r w:rsidRPr="00017E6C">
        <w:rPr>
          <w:rFonts w:ascii="Arial" w:hAnsi="Arial" w:cs="Arial"/>
          <w:b/>
          <w:bCs/>
          <w:iCs/>
        </w:rPr>
        <w:t>Infrastructure logicielle</w:t>
      </w:r>
    </w:p>
    <w:p w:rsidR="00017E6C" w:rsidRPr="00017E6C" w:rsidRDefault="00017E6C" w:rsidP="00835380">
      <w:pPr>
        <w:pStyle w:val="Paragraphedeliste"/>
        <w:numPr>
          <w:ilvl w:val="1"/>
          <w:numId w:val="23"/>
        </w:numPr>
        <w:spacing w:line="360" w:lineRule="auto"/>
        <w:jc w:val="both"/>
        <w:rPr>
          <w:rFonts w:ascii="Arial" w:hAnsi="Arial" w:cs="Arial"/>
          <w:b/>
          <w:bCs/>
          <w:iCs/>
        </w:rPr>
      </w:pPr>
      <w:r w:rsidRPr="00017E6C">
        <w:rPr>
          <w:rFonts w:ascii="Arial" w:hAnsi="Arial" w:cs="Arial"/>
          <w:b/>
          <w:bCs/>
          <w:iCs/>
        </w:rPr>
        <w:t>Infrastructure matérielle et réseau</w:t>
      </w:r>
    </w:p>
    <w:p w:rsidR="00017E6C" w:rsidRPr="00017E6C" w:rsidRDefault="00017E6C" w:rsidP="00017E6C">
      <w:pPr>
        <w:pStyle w:val="Paragraphedeliste"/>
        <w:spacing w:line="360" w:lineRule="auto"/>
        <w:jc w:val="both"/>
        <w:rPr>
          <w:rFonts w:ascii="Arial" w:hAnsi="Arial" w:cs="Arial"/>
          <w:b/>
          <w:bCs/>
          <w:iCs/>
        </w:rPr>
      </w:pPr>
    </w:p>
    <w:p w:rsidR="004D6D6D" w:rsidRDefault="003D7E37" w:rsidP="004119B8">
      <w:pPr>
        <w:jc w:val="both"/>
        <w:rPr>
          <w:rFonts w:ascii="Arial" w:hAnsi="Arial" w:cs="Arial"/>
          <w:b/>
          <w:bCs/>
          <w:iCs/>
        </w:rPr>
      </w:pPr>
      <w:r w:rsidRPr="00ED4FE9">
        <w:rPr>
          <w:rFonts w:ascii="Arial" w:hAnsi="Arial" w:cs="Arial"/>
          <w:b/>
          <w:bCs/>
          <w:iCs/>
        </w:rPr>
        <w:t>CONCLUSION</w:t>
      </w:r>
    </w:p>
    <w:p w:rsidR="00017E6C" w:rsidRDefault="00017E6C" w:rsidP="004119B8">
      <w:pPr>
        <w:jc w:val="both"/>
        <w:rPr>
          <w:rFonts w:ascii="Arial" w:hAnsi="Arial" w:cs="Arial"/>
          <w:bCs/>
          <w:iCs/>
        </w:rPr>
      </w:pPr>
    </w:p>
    <w:p w:rsidR="004119B8" w:rsidRPr="00ED4FE9" w:rsidRDefault="00CD2E94" w:rsidP="00166CD5">
      <w:pPr>
        <w:jc w:val="both"/>
        <w:rPr>
          <w:rFonts w:ascii="Arial" w:hAnsi="Arial" w:cs="Arial"/>
          <w:b/>
          <w:bCs/>
          <w:iCs/>
        </w:rPr>
      </w:pPr>
      <w:r w:rsidRPr="00ED4FE9">
        <w:rPr>
          <w:rFonts w:ascii="Arial" w:hAnsi="Arial" w:cs="Arial"/>
          <w:b/>
          <w:bCs/>
          <w:iCs/>
        </w:rPr>
        <w:t>ANNEXES</w:t>
      </w:r>
    </w:p>
    <w:p w:rsidR="00CD2E94" w:rsidRDefault="00CD2E94" w:rsidP="004D6D6D">
      <w:pPr>
        <w:ind w:left="709"/>
        <w:jc w:val="both"/>
        <w:rPr>
          <w:rFonts w:ascii="Arial" w:hAnsi="Arial" w:cs="Arial"/>
          <w:bCs/>
          <w:iCs/>
        </w:rPr>
      </w:pPr>
    </w:p>
    <w:p w:rsidR="007D7E7E" w:rsidRDefault="0097555B" w:rsidP="0097555B">
      <w:pPr>
        <w:spacing w:after="0" w:line="240" w:lineRule="auto"/>
        <w:rPr>
          <w:rFonts w:ascii="Century Gothic" w:hAnsi="Century Gothic" w:cs="Tahoma"/>
          <w:b/>
          <w:bCs/>
          <w:iCs/>
          <w:sz w:val="28"/>
          <w:szCs w:val="28"/>
        </w:rPr>
      </w:pPr>
      <w:r>
        <w:rPr>
          <w:rFonts w:ascii="Arial" w:hAnsi="Arial" w:cs="Arial"/>
          <w:bCs/>
          <w:iCs/>
        </w:rPr>
        <w:br w:type="page"/>
      </w:r>
      <w:r w:rsidR="00166CD5" w:rsidRPr="00CD3ADE">
        <w:rPr>
          <w:rFonts w:ascii="Century Gothic" w:hAnsi="Century Gothic" w:cs="Tahoma"/>
          <w:b/>
          <w:bCs/>
          <w:iCs/>
          <w:sz w:val="28"/>
          <w:szCs w:val="28"/>
        </w:rPr>
        <w:lastRenderedPageBreak/>
        <w:t>INTRODUCTION GENERALE</w:t>
      </w:r>
    </w:p>
    <w:p w:rsidR="00BC01E4" w:rsidRDefault="00BC01E4" w:rsidP="00166CD5">
      <w:pPr>
        <w:jc w:val="both"/>
        <w:rPr>
          <w:rFonts w:ascii="Century Gothic" w:hAnsi="Century Gothic" w:cs="Tahoma"/>
          <w:b/>
          <w:bCs/>
          <w:iCs/>
          <w:sz w:val="28"/>
          <w:szCs w:val="28"/>
        </w:rPr>
      </w:pPr>
    </w:p>
    <w:p w:rsidR="00017E6C" w:rsidRPr="006C35E8" w:rsidRDefault="007351C1" w:rsidP="005310AB">
      <w:pPr>
        <w:spacing w:line="360" w:lineRule="auto"/>
        <w:ind w:firstLine="567"/>
        <w:jc w:val="both"/>
        <w:rPr>
          <w:rFonts w:ascii="Arial" w:hAnsi="Arial" w:cs="Arial"/>
          <w:sz w:val="24"/>
        </w:rPr>
      </w:pPr>
      <w:r w:rsidRPr="006C35E8">
        <w:rPr>
          <w:rFonts w:ascii="Arial" w:hAnsi="Arial" w:cs="Arial"/>
          <w:sz w:val="24"/>
        </w:rPr>
        <w:t>Le projet d’interconnexion des systèmes informatiques douaniers de la Côte d’Ivoire, du Burkina Faso</w:t>
      </w:r>
      <w:r w:rsidR="006C35E8" w:rsidRPr="006C35E8">
        <w:rPr>
          <w:rFonts w:ascii="Arial" w:hAnsi="Arial" w:cs="Arial"/>
          <w:sz w:val="24"/>
        </w:rPr>
        <w:t xml:space="preserve"> et du Mali a pour objectifs </w:t>
      </w:r>
      <w:r w:rsidR="006C35E8" w:rsidRPr="006C35E8">
        <w:rPr>
          <w:rFonts w:ascii="Arial" w:hAnsi="Arial" w:cs="Arial"/>
          <w:sz w:val="24"/>
          <w:szCs w:val="24"/>
        </w:rPr>
        <w:t>de :</w:t>
      </w:r>
      <w:r w:rsidRPr="006C35E8">
        <w:rPr>
          <w:rFonts w:ascii="Arial" w:hAnsi="Arial" w:cs="Arial"/>
          <w:sz w:val="24"/>
        </w:rPr>
        <w:t xml:space="preserve"> </w:t>
      </w:r>
    </w:p>
    <w:p w:rsidR="006C35E8" w:rsidRPr="006C35E8" w:rsidRDefault="006C35E8" w:rsidP="00835380">
      <w:pPr>
        <w:numPr>
          <w:ilvl w:val="0"/>
          <w:numId w:val="2"/>
        </w:numPr>
        <w:spacing w:after="0" w:line="360" w:lineRule="auto"/>
        <w:jc w:val="both"/>
        <w:rPr>
          <w:rFonts w:ascii="Arial" w:hAnsi="Arial" w:cs="Arial"/>
          <w:sz w:val="24"/>
          <w:szCs w:val="24"/>
        </w:rPr>
      </w:pPr>
      <w:r w:rsidRPr="006C35E8">
        <w:rPr>
          <w:rFonts w:ascii="Arial" w:hAnsi="Arial" w:cs="Arial"/>
          <w:sz w:val="24"/>
          <w:szCs w:val="24"/>
        </w:rPr>
        <w:t>faciliter et sécuriser les échanges internationaux par la mise en œuvre des meilleures pratiques commerciales conformément au cadre des normes de l’OMD ;</w:t>
      </w:r>
    </w:p>
    <w:p w:rsidR="006C35E8" w:rsidRPr="006C35E8" w:rsidRDefault="006C35E8" w:rsidP="00835380">
      <w:pPr>
        <w:numPr>
          <w:ilvl w:val="0"/>
          <w:numId w:val="2"/>
        </w:numPr>
        <w:spacing w:after="0" w:line="360" w:lineRule="auto"/>
        <w:jc w:val="both"/>
        <w:rPr>
          <w:rFonts w:ascii="Arial" w:hAnsi="Arial" w:cs="Arial"/>
          <w:sz w:val="24"/>
          <w:szCs w:val="24"/>
        </w:rPr>
      </w:pPr>
      <w:r w:rsidRPr="006C35E8">
        <w:rPr>
          <w:rFonts w:ascii="Arial" w:hAnsi="Arial" w:cs="Arial"/>
          <w:sz w:val="24"/>
          <w:szCs w:val="24"/>
        </w:rPr>
        <w:t>améliorer l’efficacité et l’efficience des procédures de transit ;</w:t>
      </w:r>
    </w:p>
    <w:p w:rsidR="006C35E8" w:rsidRPr="006C35E8" w:rsidRDefault="006C35E8" w:rsidP="00835380">
      <w:pPr>
        <w:numPr>
          <w:ilvl w:val="0"/>
          <w:numId w:val="2"/>
        </w:numPr>
        <w:spacing w:after="0" w:line="360" w:lineRule="auto"/>
        <w:jc w:val="both"/>
        <w:rPr>
          <w:rFonts w:ascii="Arial" w:hAnsi="Arial" w:cs="Arial"/>
          <w:sz w:val="24"/>
          <w:szCs w:val="24"/>
        </w:rPr>
      </w:pPr>
      <w:r w:rsidRPr="006C35E8">
        <w:rPr>
          <w:rFonts w:ascii="Arial" w:hAnsi="Arial" w:cs="Arial"/>
          <w:sz w:val="24"/>
          <w:szCs w:val="24"/>
        </w:rPr>
        <w:t>améliorer la prévention et la détection des fraudes ;</w:t>
      </w:r>
    </w:p>
    <w:p w:rsidR="006C35E8" w:rsidRPr="006C35E8" w:rsidRDefault="006C35E8" w:rsidP="00835380">
      <w:pPr>
        <w:numPr>
          <w:ilvl w:val="0"/>
          <w:numId w:val="2"/>
        </w:numPr>
        <w:spacing w:after="0" w:line="360" w:lineRule="auto"/>
        <w:jc w:val="both"/>
        <w:rPr>
          <w:rFonts w:ascii="Arial" w:hAnsi="Arial" w:cs="Arial"/>
          <w:sz w:val="24"/>
          <w:szCs w:val="24"/>
        </w:rPr>
      </w:pPr>
      <w:r w:rsidRPr="006C35E8">
        <w:rPr>
          <w:rFonts w:ascii="Arial" w:hAnsi="Arial" w:cs="Arial"/>
          <w:sz w:val="24"/>
          <w:szCs w:val="24"/>
        </w:rPr>
        <w:t>simplifier et sécuriser les opérations de transit.</w:t>
      </w:r>
    </w:p>
    <w:p w:rsidR="006C35E8" w:rsidRPr="006C35E8" w:rsidRDefault="006C35E8" w:rsidP="006C35E8">
      <w:pPr>
        <w:spacing w:after="0" w:line="360" w:lineRule="auto"/>
        <w:jc w:val="both"/>
        <w:rPr>
          <w:rFonts w:ascii="Arial" w:hAnsi="Arial" w:cs="Arial"/>
          <w:sz w:val="24"/>
          <w:szCs w:val="24"/>
        </w:rPr>
      </w:pPr>
    </w:p>
    <w:p w:rsidR="006C35E8" w:rsidRPr="006C35E8" w:rsidRDefault="006C35E8" w:rsidP="00EB3B1B">
      <w:pPr>
        <w:spacing w:line="360" w:lineRule="auto"/>
        <w:ind w:firstLine="567"/>
        <w:jc w:val="both"/>
        <w:rPr>
          <w:rFonts w:ascii="Arial" w:hAnsi="Arial" w:cs="Arial"/>
          <w:sz w:val="24"/>
          <w:szCs w:val="24"/>
        </w:rPr>
      </w:pPr>
      <w:r w:rsidRPr="006C35E8">
        <w:rPr>
          <w:rFonts w:ascii="Arial" w:hAnsi="Arial" w:cs="Arial"/>
          <w:sz w:val="24"/>
          <w:szCs w:val="24"/>
        </w:rPr>
        <w:t xml:space="preserve">Pour atteindre ces objectifs, la solution décrite dans les spécifications fonctionnelles devra permettre un échange électronique des données du transit et à terme, la mise en place </w:t>
      </w:r>
      <w:r w:rsidR="00635B3A">
        <w:rPr>
          <w:rFonts w:ascii="Arial" w:hAnsi="Arial" w:cs="Arial"/>
          <w:sz w:val="24"/>
          <w:szCs w:val="24"/>
        </w:rPr>
        <w:t>d’</w:t>
      </w:r>
      <w:r w:rsidRPr="006C35E8">
        <w:rPr>
          <w:rFonts w:ascii="Arial" w:hAnsi="Arial" w:cs="Arial"/>
          <w:sz w:val="24"/>
          <w:szCs w:val="24"/>
        </w:rPr>
        <w:t>une base de données régionale sur le transit.</w:t>
      </w:r>
    </w:p>
    <w:p w:rsidR="006C35E8" w:rsidRPr="006C35E8" w:rsidRDefault="006C35E8" w:rsidP="006C35E8">
      <w:pPr>
        <w:spacing w:after="0" w:line="360" w:lineRule="auto"/>
        <w:ind w:left="360"/>
        <w:jc w:val="both"/>
        <w:rPr>
          <w:rFonts w:ascii="Arial" w:hAnsi="Arial" w:cs="Arial"/>
          <w:sz w:val="24"/>
          <w:szCs w:val="24"/>
        </w:rPr>
      </w:pPr>
    </w:p>
    <w:p w:rsidR="00635B3A" w:rsidRDefault="00635B3A" w:rsidP="00062182">
      <w:pPr>
        <w:spacing w:line="360" w:lineRule="auto"/>
        <w:ind w:firstLine="567"/>
        <w:jc w:val="both"/>
        <w:rPr>
          <w:rFonts w:ascii="Arial" w:hAnsi="Arial" w:cs="Arial"/>
          <w:sz w:val="24"/>
          <w:szCs w:val="24"/>
        </w:rPr>
      </w:pPr>
      <w:r w:rsidRPr="006C35E8">
        <w:rPr>
          <w:rFonts w:ascii="Arial" w:hAnsi="Arial" w:cs="Arial"/>
          <w:sz w:val="24"/>
          <w:szCs w:val="24"/>
        </w:rPr>
        <w:t>La solution à mettre en œuvre</w:t>
      </w:r>
      <w:r>
        <w:rPr>
          <w:rFonts w:ascii="Arial" w:hAnsi="Arial" w:cs="Arial"/>
          <w:sz w:val="24"/>
          <w:szCs w:val="24"/>
        </w:rPr>
        <w:t xml:space="preserve"> s’appuie sur les principes de base suivants :</w:t>
      </w:r>
    </w:p>
    <w:p w:rsidR="006C35E8" w:rsidRPr="00DF26FF" w:rsidRDefault="00635B3A" w:rsidP="00635B3A">
      <w:pPr>
        <w:numPr>
          <w:ilvl w:val="0"/>
          <w:numId w:val="2"/>
        </w:numPr>
        <w:spacing w:after="0" w:line="360" w:lineRule="auto"/>
        <w:jc w:val="both"/>
        <w:rPr>
          <w:rFonts w:ascii="Arial" w:hAnsi="Arial" w:cs="Arial"/>
          <w:sz w:val="24"/>
          <w:szCs w:val="24"/>
        </w:rPr>
      </w:pPr>
      <w:r>
        <w:rPr>
          <w:rFonts w:ascii="Arial" w:hAnsi="Arial" w:cs="Arial"/>
          <w:sz w:val="24"/>
          <w:szCs w:val="24"/>
        </w:rPr>
        <w:t xml:space="preserve">Elle </w:t>
      </w:r>
      <w:r w:rsidR="006C35E8" w:rsidRPr="006C35E8">
        <w:rPr>
          <w:rFonts w:ascii="Arial" w:hAnsi="Arial" w:cs="Arial"/>
          <w:sz w:val="24"/>
          <w:szCs w:val="24"/>
        </w:rPr>
        <w:t xml:space="preserve">s’applique aux </w:t>
      </w:r>
      <w:r w:rsidR="006C35E8" w:rsidRPr="003F64EC">
        <w:rPr>
          <w:rFonts w:ascii="Arial" w:hAnsi="Arial" w:cs="Arial"/>
          <w:sz w:val="24"/>
          <w:szCs w:val="24"/>
        </w:rPr>
        <w:t>marchandises</w:t>
      </w:r>
      <w:r w:rsidR="00EB3B1B" w:rsidRPr="00EB3B1B">
        <w:rPr>
          <w:rFonts w:ascii="Arial" w:hAnsi="Arial" w:cs="Arial"/>
          <w:sz w:val="24"/>
          <w:szCs w:val="24"/>
        </w:rPr>
        <w:t xml:space="preserve"> </w:t>
      </w:r>
      <w:r w:rsidR="00EB3B1B" w:rsidRPr="003F64EC">
        <w:rPr>
          <w:rFonts w:ascii="Arial" w:hAnsi="Arial" w:cs="Arial"/>
          <w:sz w:val="24"/>
          <w:szCs w:val="24"/>
        </w:rPr>
        <w:t xml:space="preserve">sous douane, déclarées sous le régime </w:t>
      </w:r>
      <w:r w:rsidR="00EB3B1B">
        <w:rPr>
          <w:rFonts w:ascii="Arial" w:hAnsi="Arial" w:cs="Arial"/>
          <w:sz w:val="24"/>
          <w:szCs w:val="24"/>
        </w:rPr>
        <w:t>de transit</w:t>
      </w:r>
      <w:r w:rsidR="006C35E8" w:rsidRPr="003F64EC">
        <w:rPr>
          <w:rFonts w:ascii="Arial" w:hAnsi="Arial" w:cs="Arial"/>
          <w:sz w:val="24"/>
          <w:szCs w:val="24"/>
        </w:rPr>
        <w:t xml:space="preserve"> par voie terrestre</w:t>
      </w:r>
      <w:r>
        <w:rPr>
          <w:rFonts w:ascii="Arial" w:hAnsi="Arial" w:cs="Arial"/>
          <w:sz w:val="24"/>
          <w:szCs w:val="24"/>
        </w:rPr>
        <w:t> ;</w:t>
      </w:r>
    </w:p>
    <w:p w:rsidR="00635B3A" w:rsidRDefault="003F64EC" w:rsidP="00635B3A">
      <w:pPr>
        <w:numPr>
          <w:ilvl w:val="0"/>
          <w:numId w:val="2"/>
        </w:numPr>
        <w:spacing w:after="0" w:line="360" w:lineRule="auto"/>
        <w:jc w:val="both"/>
        <w:rPr>
          <w:rFonts w:ascii="Arial" w:hAnsi="Arial" w:cs="Arial"/>
          <w:sz w:val="24"/>
          <w:szCs w:val="24"/>
        </w:rPr>
      </w:pPr>
      <w:r w:rsidRPr="003F64EC">
        <w:rPr>
          <w:rFonts w:ascii="Arial" w:hAnsi="Arial" w:cs="Arial"/>
          <w:sz w:val="24"/>
          <w:szCs w:val="24"/>
        </w:rPr>
        <w:t>Les données à échanger concernent principalement celles de la déclaration de transit (T1)</w:t>
      </w:r>
      <w:r w:rsidR="00EB3B1B">
        <w:rPr>
          <w:rFonts w:ascii="Arial" w:hAnsi="Arial" w:cs="Arial"/>
          <w:sz w:val="24"/>
          <w:szCs w:val="24"/>
        </w:rPr>
        <w:t>,</w:t>
      </w:r>
      <w:r w:rsidRPr="003F64EC">
        <w:rPr>
          <w:rFonts w:ascii="Arial" w:hAnsi="Arial" w:cs="Arial"/>
          <w:sz w:val="24"/>
          <w:szCs w:val="24"/>
        </w:rPr>
        <w:t xml:space="preserve"> répondant au format de la </w:t>
      </w:r>
      <w:r w:rsidR="00EB3B1B">
        <w:rPr>
          <w:rFonts w:ascii="Arial" w:hAnsi="Arial" w:cs="Arial"/>
          <w:sz w:val="24"/>
          <w:szCs w:val="24"/>
        </w:rPr>
        <w:t>Déclaration en Douane Unique (</w:t>
      </w:r>
      <w:r w:rsidRPr="003F64EC">
        <w:rPr>
          <w:rFonts w:ascii="Arial" w:hAnsi="Arial" w:cs="Arial"/>
          <w:sz w:val="24"/>
          <w:szCs w:val="24"/>
        </w:rPr>
        <w:t>DDU</w:t>
      </w:r>
      <w:r w:rsidR="00EB3B1B">
        <w:rPr>
          <w:rFonts w:ascii="Arial" w:hAnsi="Arial" w:cs="Arial"/>
          <w:sz w:val="24"/>
          <w:szCs w:val="24"/>
        </w:rPr>
        <w:t>)</w:t>
      </w:r>
      <w:r w:rsidR="00635B3A">
        <w:rPr>
          <w:rFonts w:ascii="Arial" w:hAnsi="Arial" w:cs="Arial"/>
          <w:sz w:val="24"/>
          <w:szCs w:val="24"/>
        </w:rPr>
        <w:t> ;</w:t>
      </w:r>
    </w:p>
    <w:p w:rsidR="003F64EC" w:rsidRPr="003F64EC" w:rsidRDefault="00635B3A" w:rsidP="00635B3A">
      <w:pPr>
        <w:numPr>
          <w:ilvl w:val="0"/>
          <w:numId w:val="2"/>
        </w:numPr>
        <w:spacing w:after="0" w:line="360" w:lineRule="auto"/>
        <w:jc w:val="both"/>
        <w:rPr>
          <w:rFonts w:ascii="Arial" w:hAnsi="Arial" w:cs="Arial"/>
          <w:sz w:val="24"/>
          <w:szCs w:val="24"/>
        </w:rPr>
      </w:pPr>
      <w:r w:rsidRPr="003F64EC">
        <w:rPr>
          <w:rFonts w:ascii="Arial" w:hAnsi="Arial" w:cs="Arial"/>
          <w:sz w:val="24"/>
          <w:szCs w:val="24"/>
        </w:rPr>
        <w:t xml:space="preserve">Les données à échanger </w:t>
      </w:r>
      <w:r w:rsidR="003F64EC" w:rsidRPr="003F64EC">
        <w:rPr>
          <w:rFonts w:ascii="Arial" w:hAnsi="Arial" w:cs="Arial"/>
          <w:sz w:val="24"/>
          <w:szCs w:val="24"/>
        </w:rPr>
        <w:t>sont standardisées et modélisées selon les règles</w:t>
      </w:r>
      <w:r>
        <w:rPr>
          <w:rFonts w:ascii="Arial" w:hAnsi="Arial" w:cs="Arial"/>
          <w:sz w:val="24"/>
          <w:szCs w:val="24"/>
        </w:rPr>
        <w:t xml:space="preserve"> du modèle de données de l’OMD ;</w:t>
      </w:r>
    </w:p>
    <w:p w:rsidR="00635B3A" w:rsidRDefault="00635B3A" w:rsidP="00635B3A">
      <w:pPr>
        <w:numPr>
          <w:ilvl w:val="0"/>
          <w:numId w:val="2"/>
        </w:numPr>
        <w:spacing w:after="0" w:line="360" w:lineRule="auto"/>
        <w:jc w:val="both"/>
        <w:rPr>
          <w:rFonts w:ascii="Arial" w:hAnsi="Arial" w:cs="Arial"/>
          <w:sz w:val="24"/>
          <w:szCs w:val="24"/>
        </w:rPr>
      </w:pPr>
      <w:r>
        <w:rPr>
          <w:rFonts w:ascii="Arial" w:hAnsi="Arial" w:cs="Arial"/>
          <w:sz w:val="24"/>
          <w:szCs w:val="24"/>
        </w:rPr>
        <w:t>L</w:t>
      </w:r>
      <w:r w:rsidR="00341798">
        <w:rPr>
          <w:rFonts w:ascii="Arial" w:hAnsi="Arial" w:cs="Arial"/>
          <w:sz w:val="24"/>
          <w:szCs w:val="24"/>
        </w:rPr>
        <w:t>’u</w:t>
      </w:r>
      <w:r w:rsidR="00341798" w:rsidRPr="00341798">
        <w:rPr>
          <w:rFonts w:ascii="Arial" w:hAnsi="Arial" w:cs="Arial"/>
          <w:sz w:val="24"/>
          <w:szCs w:val="24"/>
        </w:rPr>
        <w:t>nicité de la déclaration de transit</w:t>
      </w:r>
      <w:r w:rsidR="00341798">
        <w:rPr>
          <w:rFonts w:ascii="Arial" w:hAnsi="Arial" w:cs="Arial"/>
          <w:sz w:val="24"/>
          <w:szCs w:val="24"/>
        </w:rPr>
        <w:t xml:space="preserve"> qui, </w:t>
      </w:r>
      <w:r w:rsidR="00341798" w:rsidRPr="00341798">
        <w:rPr>
          <w:rFonts w:ascii="Arial" w:hAnsi="Arial" w:cs="Arial"/>
          <w:sz w:val="24"/>
          <w:szCs w:val="24"/>
        </w:rPr>
        <w:t>saisie ou générée au bureau de dépa</w:t>
      </w:r>
      <w:r w:rsidR="00341798">
        <w:rPr>
          <w:rFonts w:ascii="Arial" w:hAnsi="Arial" w:cs="Arial"/>
          <w:sz w:val="24"/>
          <w:szCs w:val="24"/>
        </w:rPr>
        <w:t xml:space="preserve">rt, </w:t>
      </w:r>
      <w:r w:rsidR="00341798" w:rsidRPr="00341798">
        <w:rPr>
          <w:rFonts w:ascii="Arial" w:hAnsi="Arial" w:cs="Arial"/>
          <w:sz w:val="24"/>
          <w:szCs w:val="24"/>
        </w:rPr>
        <w:t xml:space="preserve">conserve </w:t>
      </w:r>
      <w:r w:rsidR="00341798">
        <w:rPr>
          <w:rFonts w:ascii="Arial" w:hAnsi="Arial" w:cs="Arial"/>
          <w:sz w:val="24"/>
          <w:szCs w:val="24"/>
        </w:rPr>
        <w:t>un</w:t>
      </w:r>
      <w:r w:rsidR="00341798" w:rsidRPr="00341798">
        <w:rPr>
          <w:rFonts w:ascii="Arial" w:hAnsi="Arial" w:cs="Arial"/>
          <w:sz w:val="24"/>
          <w:szCs w:val="24"/>
        </w:rPr>
        <w:t xml:space="preserve"> numéro (MRN : </w:t>
      </w:r>
      <w:proofErr w:type="spellStart"/>
      <w:r w:rsidR="00341798" w:rsidRPr="00341798">
        <w:rPr>
          <w:rFonts w:ascii="Arial" w:hAnsi="Arial" w:cs="Arial"/>
          <w:sz w:val="24"/>
          <w:szCs w:val="24"/>
        </w:rPr>
        <w:t>Movement</w:t>
      </w:r>
      <w:proofErr w:type="spellEnd"/>
      <w:r w:rsidR="00341798" w:rsidRPr="00341798">
        <w:rPr>
          <w:rFonts w:ascii="Arial" w:hAnsi="Arial" w:cs="Arial"/>
          <w:sz w:val="24"/>
          <w:szCs w:val="24"/>
        </w:rPr>
        <w:t xml:space="preserve"> Reference </w:t>
      </w:r>
      <w:proofErr w:type="spellStart"/>
      <w:r w:rsidR="00341798" w:rsidRPr="00341798">
        <w:rPr>
          <w:rFonts w:ascii="Arial" w:hAnsi="Arial" w:cs="Arial"/>
          <w:sz w:val="24"/>
          <w:szCs w:val="24"/>
        </w:rPr>
        <w:t>Number</w:t>
      </w:r>
      <w:proofErr w:type="spellEnd"/>
      <w:r w:rsidR="00341798" w:rsidRPr="00341798">
        <w:rPr>
          <w:rFonts w:ascii="Arial" w:hAnsi="Arial" w:cs="Arial"/>
          <w:sz w:val="24"/>
          <w:szCs w:val="24"/>
        </w:rPr>
        <w:t xml:space="preserve">) unique depuis le bureau de départ </w:t>
      </w:r>
      <w:r>
        <w:rPr>
          <w:rFonts w:ascii="Arial" w:hAnsi="Arial" w:cs="Arial"/>
          <w:sz w:val="24"/>
          <w:szCs w:val="24"/>
        </w:rPr>
        <w:t>jusqu’au bureau de destination ;</w:t>
      </w:r>
    </w:p>
    <w:p w:rsidR="00341798" w:rsidRPr="00341798" w:rsidRDefault="00341798" w:rsidP="00635B3A">
      <w:pPr>
        <w:numPr>
          <w:ilvl w:val="0"/>
          <w:numId w:val="2"/>
        </w:numPr>
        <w:spacing w:after="0" w:line="360" w:lineRule="auto"/>
        <w:jc w:val="both"/>
        <w:rPr>
          <w:rFonts w:ascii="Arial" w:hAnsi="Arial" w:cs="Arial"/>
          <w:sz w:val="24"/>
          <w:szCs w:val="24"/>
        </w:rPr>
      </w:pPr>
      <w:r w:rsidRPr="00341798">
        <w:rPr>
          <w:rFonts w:ascii="Arial" w:hAnsi="Arial" w:cs="Arial"/>
          <w:sz w:val="24"/>
          <w:szCs w:val="24"/>
        </w:rPr>
        <w:t>La déclaration de transit est transmise par voie électronique aux différents bureaux concernés par la procédure, ce qui évite qu’elle soit ressaisie</w:t>
      </w:r>
      <w:r>
        <w:rPr>
          <w:rFonts w:ascii="Arial" w:hAnsi="Arial" w:cs="Arial"/>
          <w:sz w:val="24"/>
          <w:szCs w:val="24"/>
        </w:rPr>
        <w:t>.</w:t>
      </w:r>
    </w:p>
    <w:p w:rsidR="00341798" w:rsidRDefault="00341798" w:rsidP="006C35E8">
      <w:pPr>
        <w:spacing w:after="0" w:line="360" w:lineRule="auto"/>
        <w:ind w:left="360"/>
        <w:jc w:val="both"/>
        <w:rPr>
          <w:rFonts w:ascii="Arial" w:hAnsi="Arial" w:cs="Arial"/>
          <w:sz w:val="24"/>
          <w:szCs w:val="24"/>
        </w:rPr>
      </w:pPr>
    </w:p>
    <w:p w:rsidR="00341798" w:rsidRPr="003F64EC" w:rsidRDefault="00341798" w:rsidP="00062182">
      <w:pPr>
        <w:spacing w:line="360" w:lineRule="auto"/>
        <w:ind w:firstLine="567"/>
        <w:jc w:val="both"/>
        <w:rPr>
          <w:rFonts w:ascii="Arial" w:hAnsi="Arial" w:cs="Arial"/>
          <w:sz w:val="24"/>
          <w:szCs w:val="24"/>
        </w:rPr>
      </w:pPr>
      <w:r>
        <w:rPr>
          <w:rFonts w:ascii="Arial" w:hAnsi="Arial" w:cs="Arial"/>
          <w:sz w:val="24"/>
          <w:szCs w:val="24"/>
        </w:rPr>
        <w:t>La mise en œuvre d’une telle solution nécessite la mise en place entre les différents pays, d’une plateforme d’échange électronique de donnée</w:t>
      </w:r>
      <w:r w:rsidR="00062182">
        <w:rPr>
          <w:rFonts w:ascii="Arial" w:hAnsi="Arial" w:cs="Arial"/>
          <w:sz w:val="24"/>
          <w:szCs w:val="24"/>
        </w:rPr>
        <w:t>s</w:t>
      </w:r>
      <w:r>
        <w:rPr>
          <w:rFonts w:ascii="Arial" w:hAnsi="Arial" w:cs="Arial"/>
          <w:sz w:val="24"/>
          <w:szCs w:val="24"/>
        </w:rPr>
        <w:t xml:space="preserve"> robuste</w:t>
      </w:r>
      <w:r w:rsidR="008F5649">
        <w:rPr>
          <w:rFonts w:ascii="Arial" w:hAnsi="Arial" w:cs="Arial"/>
          <w:sz w:val="24"/>
          <w:szCs w:val="24"/>
        </w:rPr>
        <w:t xml:space="preserve"> et sécurisée</w:t>
      </w:r>
      <w:r>
        <w:rPr>
          <w:rFonts w:ascii="Arial" w:hAnsi="Arial" w:cs="Arial"/>
          <w:sz w:val="24"/>
          <w:szCs w:val="24"/>
        </w:rPr>
        <w:t>, qui repose sur une infrastructure logicielle et matérielle solide.</w:t>
      </w:r>
    </w:p>
    <w:p w:rsidR="00821BEC" w:rsidRPr="00341798" w:rsidRDefault="00821BEC" w:rsidP="005310AB">
      <w:pPr>
        <w:spacing w:line="360" w:lineRule="auto"/>
        <w:ind w:firstLine="567"/>
        <w:jc w:val="both"/>
        <w:rPr>
          <w:rFonts w:ascii="Arial" w:hAnsi="Arial" w:cs="Arial"/>
          <w:sz w:val="24"/>
          <w:szCs w:val="24"/>
        </w:rPr>
      </w:pPr>
      <w:r w:rsidRPr="00341798">
        <w:rPr>
          <w:rFonts w:ascii="Arial" w:hAnsi="Arial" w:cs="Arial"/>
          <w:sz w:val="24"/>
          <w:szCs w:val="24"/>
        </w:rPr>
        <w:lastRenderedPageBreak/>
        <w:t xml:space="preserve">Le présent document décrit les </w:t>
      </w:r>
      <w:r w:rsidR="008326E8" w:rsidRPr="00341798">
        <w:rPr>
          <w:rFonts w:ascii="Arial" w:hAnsi="Arial" w:cs="Arial"/>
          <w:sz w:val="24"/>
          <w:szCs w:val="24"/>
        </w:rPr>
        <w:t xml:space="preserve">spécifications </w:t>
      </w:r>
      <w:r w:rsidR="0023746F" w:rsidRPr="00341798">
        <w:rPr>
          <w:rFonts w:ascii="Arial" w:hAnsi="Arial" w:cs="Arial"/>
          <w:sz w:val="24"/>
          <w:szCs w:val="24"/>
        </w:rPr>
        <w:t>techniques</w:t>
      </w:r>
      <w:r w:rsidR="008326E8" w:rsidRPr="00341798">
        <w:rPr>
          <w:rFonts w:ascii="Arial" w:hAnsi="Arial" w:cs="Arial"/>
          <w:sz w:val="24"/>
          <w:szCs w:val="24"/>
        </w:rPr>
        <w:t xml:space="preserve"> </w:t>
      </w:r>
      <w:r w:rsidR="00376D08" w:rsidRPr="00341798">
        <w:rPr>
          <w:rFonts w:ascii="Arial" w:hAnsi="Arial" w:cs="Arial"/>
          <w:sz w:val="24"/>
          <w:szCs w:val="24"/>
        </w:rPr>
        <w:t>du système</w:t>
      </w:r>
      <w:r w:rsidRPr="00341798">
        <w:rPr>
          <w:rFonts w:ascii="Arial" w:hAnsi="Arial" w:cs="Arial"/>
          <w:sz w:val="24"/>
          <w:szCs w:val="24"/>
        </w:rPr>
        <w:t xml:space="preserve"> d’interconnexion</w:t>
      </w:r>
      <w:r w:rsidR="00376D08" w:rsidRPr="00341798">
        <w:rPr>
          <w:rFonts w:ascii="Arial" w:hAnsi="Arial" w:cs="Arial"/>
          <w:sz w:val="24"/>
          <w:szCs w:val="24"/>
        </w:rPr>
        <w:t xml:space="preserve"> à mettre en œuvre</w:t>
      </w:r>
      <w:r w:rsidR="008326E8" w:rsidRPr="00341798">
        <w:rPr>
          <w:rFonts w:ascii="Arial" w:hAnsi="Arial" w:cs="Arial"/>
          <w:sz w:val="24"/>
          <w:szCs w:val="24"/>
        </w:rPr>
        <w:t>.</w:t>
      </w:r>
    </w:p>
    <w:p w:rsidR="008F5649" w:rsidRDefault="008F5649">
      <w:pPr>
        <w:spacing w:after="0" w:line="240" w:lineRule="auto"/>
        <w:rPr>
          <w:rFonts w:ascii="Arial" w:hAnsi="Arial" w:cs="Arial"/>
          <w:lang w:val="fr-CH"/>
        </w:rPr>
      </w:pPr>
      <w:r>
        <w:rPr>
          <w:rFonts w:ascii="Arial" w:hAnsi="Arial" w:cs="Arial"/>
          <w:lang w:val="fr-CH"/>
        </w:rPr>
        <w:br w:type="page"/>
      </w:r>
    </w:p>
    <w:p w:rsidR="008F5649" w:rsidRPr="003D7E37" w:rsidRDefault="008F5649" w:rsidP="008F5649">
      <w:pPr>
        <w:jc w:val="both"/>
        <w:rPr>
          <w:rFonts w:ascii="Arial" w:hAnsi="Arial" w:cs="Arial"/>
          <w:bCs/>
          <w:iCs/>
        </w:rPr>
      </w:pPr>
      <w:r w:rsidRPr="00ED4FE9">
        <w:rPr>
          <w:rFonts w:ascii="Arial" w:hAnsi="Arial" w:cs="Arial"/>
          <w:b/>
          <w:bCs/>
          <w:iCs/>
          <w:u w:val="single"/>
        </w:rPr>
        <w:lastRenderedPageBreak/>
        <w:t>PREMIERE PARTIE</w:t>
      </w:r>
      <w:r w:rsidRPr="003D7E37">
        <w:rPr>
          <w:rFonts w:ascii="Arial" w:hAnsi="Arial" w:cs="Arial"/>
          <w:bCs/>
          <w:iCs/>
        </w:rPr>
        <w:t xml:space="preserve">: </w:t>
      </w:r>
      <w:r>
        <w:rPr>
          <w:rFonts w:ascii="Arial" w:hAnsi="Arial" w:cs="Arial"/>
          <w:bCs/>
          <w:iCs/>
        </w:rPr>
        <w:t>PRESENTATION DE LA SOLUTION</w:t>
      </w:r>
      <w:r w:rsidR="0038603B">
        <w:rPr>
          <w:rFonts w:ascii="Arial" w:hAnsi="Arial" w:cs="Arial"/>
          <w:bCs/>
          <w:iCs/>
        </w:rPr>
        <w:t xml:space="preserve"> TECHNIQUE</w:t>
      </w:r>
    </w:p>
    <w:p w:rsidR="00F149BE" w:rsidRPr="00411585" w:rsidRDefault="00F149BE" w:rsidP="00F149BE">
      <w:pPr>
        <w:jc w:val="both"/>
        <w:rPr>
          <w:rFonts w:ascii="Arial" w:hAnsi="Arial" w:cs="Arial"/>
          <w:sz w:val="24"/>
          <w:szCs w:val="24"/>
        </w:rPr>
      </w:pPr>
    </w:p>
    <w:p w:rsidR="00F149BE" w:rsidRDefault="00411585" w:rsidP="00B60060">
      <w:pPr>
        <w:spacing w:after="0" w:line="360" w:lineRule="auto"/>
        <w:ind w:firstLine="360"/>
        <w:jc w:val="both"/>
        <w:rPr>
          <w:rFonts w:ascii="Arial" w:hAnsi="Arial" w:cs="Arial"/>
          <w:sz w:val="24"/>
          <w:szCs w:val="24"/>
        </w:rPr>
      </w:pPr>
      <w:r w:rsidRPr="00411585">
        <w:rPr>
          <w:rFonts w:ascii="Arial" w:hAnsi="Arial" w:cs="Arial"/>
          <w:sz w:val="24"/>
          <w:szCs w:val="24"/>
        </w:rPr>
        <w:t xml:space="preserve">La solution </w:t>
      </w:r>
      <w:r>
        <w:rPr>
          <w:rFonts w:ascii="Arial" w:hAnsi="Arial" w:cs="Arial"/>
          <w:sz w:val="24"/>
          <w:szCs w:val="24"/>
        </w:rPr>
        <w:t xml:space="preserve">technique </w:t>
      </w:r>
      <w:r w:rsidRPr="00411585">
        <w:rPr>
          <w:rFonts w:ascii="Arial" w:hAnsi="Arial" w:cs="Arial"/>
          <w:sz w:val="24"/>
          <w:szCs w:val="24"/>
        </w:rPr>
        <w:t xml:space="preserve">à mettre </w:t>
      </w:r>
      <w:r>
        <w:rPr>
          <w:rFonts w:ascii="Arial" w:hAnsi="Arial" w:cs="Arial"/>
          <w:sz w:val="24"/>
          <w:szCs w:val="24"/>
        </w:rPr>
        <w:t>en œuvre</w:t>
      </w:r>
      <w:r w:rsidR="0038603B">
        <w:rPr>
          <w:rFonts w:ascii="Arial" w:hAnsi="Arial" w:cs="Arial"/>
          <w:sz w:val="24"/>
          <w:szCs w:val="24"/>
        </w:rPr>
        <w:t>,</w:t>
      </w:r>
      <w:r>
        <w:rPr>
          <w:rFonts w:ascii="Arial" w:hAnsi="Arial" w:cs="Arial"/>
          <w:sz w:val="24"/>
          <w:szCs w:val="24"/>
        </w:rPr>
        <w:t xml:space="preserve"> consiste en la mise place d’une plateforme d’échange électronique de données entre les principaux acteurs de la procédure de transit de</w:t>
      </w:r>
      <w:r w:rsidR="00223379">
        <w:rPr>
          <w:rFonts w:ascii="Arial" w:hAnsi="Arial" w:cs="Arial"/>
          <w:sz w:val="24"/>
          <w:szCs w:val="24"/>
        </w:rPr>
        <w:t>s</w:t>
      </w:r>
      <w:r>
        <w:rPr>
          <w:rFonts w:ascii="Arial" w:hAnsi="Arial" w:cs="Arial"/>
          <w:sz w:val="24"/>
          <w:szCs w:val="24"/>
        </w:rPr>
        <w:t xml:space="preserve"> </w:t>
      </w:r>
      <w:r w:rsidR="00223379">
        <w:rPr>
          <w:rFonts w:ascii="Arial" w:hAnsi="Arial" w:cs="Arial"/>
          <w:sz w:val="24"/>
          <w:szCs w:val="24"/>
        </w:rPr>
        <w:t>différents pays</w:t>
      </w:r>
      <w:r>
        <w:rPr>
          <w:rFonts w:ascii="Arial" w:hAnsi="Arial" w:cs="Arial"/>
          <w:sz w:val="24"/>
          <w:szCs w:val="24"/>
        </w:rPr>
        <w:t>. Ces acteurs sont les suivants :</w:t>
      </w:r>
    </w:p>
    <w:p w:rsidR="00411585" w:rsidRDefault="00411585" w:rsidP="00F149BE">
      <w:pPr>
        <w:spacing w:after="0" w:line="360" w:lineRule="auto"/>
        <w:jc w:val="both"/>
        <w:rPr>
          <w:rFonts w:ascii="Arial" w:hAnsi="Arial" w:cs="Arial"/>
          <w:sz w:val="24"/>
          <w:szCs w:val="24"/>
        </w:rPr>
      </w:pPr>
    </w:p>
    <w:p w:rsidR="00411585" w:rsidRDefault="00411585" w:rsidP="00411585">
      <w:pPr>
        <w:pStyle w:val="Paragraphedeliste"/>
        <w:numPr>
          <w:ilvl w:val="0"/>
          <w:numId w:val="2"/>
        </w:numPr>
        <w:spacing w:after="0" w:line="360" w:lineRule="auto"/>
        <w:jc w:val="both"/>
        <w:rPr>
          <w:rFonts w:ascii="Arial" w:hAnsi="Arial" w:cs="Arial"/>
          <w:sz w:val="24"/>
          <w:szCs w:val="24"/>
        </w:rPr>
      </w:pPr>
      <w:r>
        <w:rPr>
          <w:rFonts w:ascii="Arial" w:hAnsi="Arial" w:cs="Arial"/>
          <w:sz w:val="24"/>
          <w:szCs w:val="24"/>
        </w:rPr>
        <w:t xml:space="preserve">Le Bureau de Douanes de Départ : ce </w:t>
      </w:r>
      <w:r w:rsidR="00F911BB">
        <w:rPr>
          <w:rFonts w:ascii="Arial" w:hAnsi="Arial" w:cs="Arial"/>
          <w:sz w:val="24"/>
          <w:szCs w:val="24"/>
        </w:rPr>
        <w:t>b</w:t>
      </w:r>
      <w:r>
        <w:rPr>
          <w:rFonts w:ascii="Arial" w:hAnsi="Arial" w:cs="Arial"/>
          <w:sz w:val="24"/>
          <w:szCs w:val="24"/>
        </w:rPr>
        <w:t>ureau initie la procédure de transit par la validation du départ du moyen de transport ;</w:t>
      </w:r>
    </w:p>
    <w:p w:rsidR="00411585" w:rsidRPr="00411585" w:rsidRDefault="00411585" w:rsidP="00411585">
      <w:pPr>
        <w:pStyle w:val="Paragraphedeliste"/>
        <w:numPr>
          <w:ilvl w:val="0"/>
          <w:numId w:val="2"/>
        </w:numPr>
        <w:spacing w:after="0" w:line="360" w:lineRule="auto"/>
        <w:jc w:val="both"/>
        <w:rPr>
          <w:rFonts w:ascii="Arial" w:hAnsi="Arial" w:cs="Arial"/>
          <w:sz w:val="24"/>
          <w:szCs w:val="24"/>
        </w:rPr>
      </w:pPr>
      <w:r>
        <w:rPr>
          <w:rFonts w:ascii="Arial" w:hAnsi="Arial" w:cs="Arial"/>
          <w:sz w:val="24"/>
          <w:szCs w:val="24"/>
        </w:rPr>
        <w:t xml:space="preserve">Le Bureau de Douanes de </w:t>
      </w:r>
      <w:r w:rsidR="00F911BB">
        <w:rPr>
          <w:rFonts w:ascii="Arial" w:hAnsi="Arial" w:cs="Arial"/>
          <w:sz w:val="24"/>
          <w:szCs w:val="24"/>
        </w:rPr>
        <w:t xml:space="preserve">Passage : ce bureau valide le passage </w:t>
      </w:r>
      <w:r w:rsidR="0038603B">
        <w:rPr>
          <w:rFonts w:ascii="Arial" w:hAnsi="Arial" w:cs="Arial"/>
          <w:sz w:val="24"/>
          <w:szCs w:val="24"/>
        </w:rPr>
        <w:t>du moyen de transport à l’entrée ou à la sortie du territoire douanier ;</w:t>
      </w:r>
    </w:p>
    <w:p w:rsidR="008F762B" w:rsidRDefault="008F762B" w:rsidP="008F762B">
      <w:pPr>
        <w:pStyle w:val="Paragraphedeliste"/>
        <w:numPr>
          <w:ilvl w:val="0"/>
          <w:numId w:val="2"/>
        </w:numPr>
        <w:spacing w:after="0" w:line="360" w:lineRule="auto"/>
        <w:jc w:val="both"/>
        <w:rPr>
          <w:rFonts w:ascii="Arial" w:hAnsi="Arial" w:cs="Arial"/>
          <w:sz w:val="24"/>
          <w:szCs w:val="24"/>
        </w:rPr>
      </w:pPr>
      <w:r>
        <w:rPr>
          <w:rFonts w:ascii="Arial" w:hAnsi="Arial" w:cs="Arial"/>
          <w:sz w:val="24"/>
          <w:szCs w:val="24"/>
        </w:rPr>
        <w:t>Le Bureau de Douanes de Destination déclaré : ce bureau correspond au bureau déclaré sur le document de transit comme bureau de destination de la marchandise ;</w:t>
      </w:r>
    </w:p>
    <w:p w:rsidR="008F762B" w:rsidRDefault="008F762B" w:rsidP="008F762B">
      <w:pPr>
        <w:pStyle w:val="Paragraphedeliste"/>
        <w:numPr>
          <w:ilvl w:val="0"/>
          <w:numId w:val="2"/>
        </w:numPr>
        <w:spacing w:after="0" w:line="360" w:lineRule="auto"/>
        <w:jc w:val="both"/>
        <w:rPr>
          <w:rFonts w:ascii="Arial" w:hAnsi="Arial" w:cs="Arial"/>
          <w:sz w:val="24"/>
          <w:szCs w:val="24"/>
        </w:rPr>
      </w:pPr>
      <w:r>
        <w:rPr>
          <w:rFonts w:ascii="Arial" w:hAnsi="Arial" w:cs="Arial"/>
          <w:sz w:val="24"/>
          <w:szCs w:val="24"/>
        </w:rPr>
        <w:t>Le Bureau de Douanes de Destination réel : ce bureau valide l’arrivée du moyen de transport à destination et retourne les résultats des contrôles au Bureau de Douanes de Départ. Ce bureau correspond au bureau de destination déclaré, sauf en cas de diversion ;</w:t>
      </w:r>
    </w:p>
    <w:p w:rsidR="008A7291" w:rsidRPr="00411585" w:rsidRDefault="008A7291" w:rsidP="008A7291">
      <w:pPr>
        <w:pStyle w:val="Paragraphedeliste"/>
        <w:numPr>
          <w:ilvl w:val="0"/>
          <w:numId w:val="2"/>
        </w:numPr>
        <w:spacing w:after="0" w:line="360" w:lineRule="auto"/>
        <w:jc w:val="both"/>
        <w:rPr>
          <w:rFonts w:ascii="Arial" w:hAnsi="Arial" w:cs="Arial"/>
          <w:sz w:val="24"/>
          <w:szCs w:val="24"/>
        </w:rPr>
      </w:pPr>
      <w:r>
        <w:rPr>
          <w:rFonts w:ascii="Arial" w:hAnsi="Arial" w:cs="Arial"/>
          <w:sz w:val="24"/>
          <w:szCs w:val="24"/>
        </w:rPr>
        <w:t xml:space="preserve">La structure en charge des données de référence : </w:t>
      </w:r>
      <w:r w:rsidR="00CB6611">
        <w:rPr>
          <w:rFonts w:ascii="Arial" w:hAnsi="Arial" w:cs="Arial"/>
          <w:sz w:val="24"/>
          <w:szCs w:val="24"/>
        </w:rPr>
        <w:t>cette structure est chargée de la diffusion des données de référence communes et des statistiques relatives à la procédure de transit</w:t>
      </w:r>
      <w:r w:rsidR="00160142">
        <w:rPr>
          <w:rFonts w:ascii="Arial" w:hAnsi="Arial" w:cs="Arial"/>
          <w:sz w:val="24"/>
          <w:szCs w:val="24"/>
        </w:rPr>
        <w:t>.</w:t>
      </w:r>
    </w:p>
    <w:p w:rsidR="00B60060" w:rsidRDefault="00B60060" w:rsidP="00F149BE">
      <w:pPr>
        <w:spacing w:line="360" w:lineRule="auto"/>
        <w:jc w:val="both"/>
        <w:rPr>
          <w:rFonts w:ascii="Arial" w:hAnsi="Arial" w:cs="Arial"/>
          <w:sz w:val="24"/>
          <w:szCs w:val="24"/>
        </w:rPr>
      </w:pPr>
    </w:p>
    <w:p w:rsidR="00B60060" w:rsidRDefault="000925D9" w:rsidP="00B60060">
      <w:pPr>
        <w:spacing w:after="0" w:line="360" w:lineRule="auto"/>
        <w:ind w:firstLine="360"/>
        <w:jc w:val="both"/>
        <w:rPr>
          <w:sz w:val="28"/>
          <w:szCs w:val="28"/>
        </w:rPr>
      </w:pPr>
      <w:r w:rsidRPr="000925D9">
        <w:rPr>
          <w:b/>
          <w:sz w:val="28"/>
          <w:szCs w:val="28"/>
        </w:rPr>
        <w:t xml:space="preserve">Caractéristiques de la </w:t>
      </w:r>
      <w:r w:rsidR="001974C6" w:rsidRPr="000925D9">
        <w:rPr>
          <w:b/>
          <w:sz w:val="28"/>
          <w:szCs w:val="28"/>
        </w:rPr>
        <w:t>plateforme d’échange de données</w:t>
      </w:r>
      <w:r>
        <w:rPr>
          <w:sz w:val="28"/>
          <w:szCs w:val="28"/>
        </w:rPr>
        <w:t xml:space="preserve"> (Voir </w:t>
      </w:r>
      <w:r w:rsidR="00423C53">
        <w:rPr>
          <w:sz w:val="28"/>
          <w:szCs w:val="28"/>
        </w:rPr>
        <w:t>S</w:t>
      </w:r>
      <w:r>
        <w:rPr>
          <w:sz w:val="28"/>
          <w:szCs w:val="28"/>
        </w:rPr>
        <w:t xml:space="preserve">chéma </w:t>
      </w:r>
      <w:r w:rsidR="00423C53">
        <w:rPr>
          <w:sz w:val="28"/>
          <w:szCs w:val="28"/>
        </w:rPr>
        <w:t>N°</w:t>
      </w:r>
      <w:r>
        <w:rPr>
          <w:sz w:val="28"/>
          <w:szCs w:val="28"/>
        </w:rPr>
        <w:t>1)</w:t>
      </w:r>
    </w:p>
    <w:p w:rsidR="00DF39CC" w:rsidRDefault="00A81B82" w:rsidP="00B60060">
      <w:pPr>
        <w:pStyle w:val="Paragraphedeliste"/>
        <w:numPr>
          <w:ilvl w:val="0"/>
          <w:numId w:val="2"/>
        </w:numPr>
        <w:spacing w:after="0" w:line="360" w:lineRule="auto"/>
        <w:jc w:val="both"/>
        <w:rPr>
          <w:sz w:val="28"/>
          <w:szCs w:val="28"/>
        </w:rPr>
      </w:pPr>
      <w:r>
        <w:rPr>
          <w:sz w:val="28"/>
          <w:szCs w:val="28"/>
        </w:rPr>
        <w:t>Les m</w:t>
      </w:r>
      <w:r w:rsidR="00B60060">
        <w:rPr>
          <w:sz w:val="28"/>
          <w:szCs w:val="28"/>
        </w:rPr>
        <w:t>essages à échanger</w:t>
      </w:r>
      <w:r>
        <w:rPr>
          <w:sz w:val="28"/>
          <w:szCs w:val="28"/>
        </w:rPr>
        <w:t xml:space="preserve"> sont </w:t>
      </w:r>
      <w:r w:rsidR="002651F5">
        <w:rPr>
          <w:sz w:val="28"/>
          <w:szCs w:val="28"/>
        </w:rPr>
        <w:t xml:space="preserve">repartis dans les 32 processus de la procédure standard, ils sont </w:t>
      </w:r>
      <w:r>
        <w:rPr>
          <w:sz w:val="28"/>
          <w:szCs w:val="28"/>
        </w:rPr>
        <w:t xml:space="preserve">décrits dans </w:t>
      </w:r>
      <w:r w:rsidR="00DF39CC">
        <w:rPr>
          <w:sz w:val="28"/>
          <w:szCs w:val="28"/>
        </w:rPr>
        <w:t>l’annexe</w:t>
      </w:r>
      <w:r>
        <w:rPr>
          <w:sz w:val="28"/>
          <w:szCs w:val="28"/>
        </w:rPr>
        <w:t xml:space="preserve"> </w:t>
      </w:r>
      <w:r w:rsidR="00910045">
        <w:rPr>
          <w:sz w:val="28"/>
          <w:szCs w:val="28"/>
        </w:rPr>
        <w:t>I</w:t>
      </w:r>
      <w:r w:rsidR="00DF39CC">
        <w:rPr>
          <w:sz w:val="28"/>
          <w:szCs w:val="28"/>
        </w:rPr>
        <w:t xml:space="preserve"> du document des spécifications fonctionnelles</w:t>
      </w:r>
      <w:r w:rsidR="002651F5">
        <w:rPr>
          <w:sz w:val="28"/>
          <w:szCs w:val="28"/>
        </w:rPr>
        <w:t xml:space="preserve">. </w:t>
      </w:r>
      <w:r w:rsidR="00445E5C">
        <w:rPr>
          <w:sz w:val="28"/>
          <w:szCs w:val="28"/>
        </w:rPr>
        <w:t>Ce</w:t>
      </w:r>
      <w:r w:rsidR="002651F5">
        <w:rPr>
          <w:sz w:val="28"/>
          <w:szCs w:val="28"/>
        </w:rPr>
        <w:t xml:space="preserve"> sont</w:t>
      </w:r>
      <w:r w:rsidR="00445E5C">
        <w:rPr>
          <w:sz w:val="28"/>
          <w:szCs w:val="28"/>
        </w:rPr>
        <w:t> :</w:t>
      </w:r>
      <w:r w:rsidR="002651F5">
        <w:rPr>
          <w:sz w:val="28"/>
          <w:szCs w:val="28"/>
        </w:rPr>
        <w:t xml:space="preserve"> </w:t>
      </w:r>
    </w:p>
    <w:p w:rsidR="00DF39CC" w:rsidRPr="00DF39CC" w:rsidRDefault="00DF39CC" w:rsidP="00DF39CC">
      <w:pPr>
        <w:pStyle w:val="TM1"/>
        <w:numPr>
          <w:ilvl w:val="0"/>
          <w:numId w:val="25"/>
        </w:numPr>
        <w:rPr>
          <w:sz w:val="28"/>
          <w:szCs w:val="28"/>
        </w:rPr>
      </w:pPr>
      <w:r w:rsidRPr="00DF39CC">
        <w:rPr>
          <w:sz w:val="28"/>
          <w:szCs w:val="28"/>
        </w:rPr>
        <w:t xml:space="preserve">EI001. </w:t>
      </w:r>
      <w:r>
        <w:rPr>
          <w:sz w:val="28"/>
          <w:szCs w:val="28"/>
        </w:rPr>
        <w:t>N</w:t>
      </w:r>
      <w:r w:rsidRPr="00DF39CC">
        <w:rPr>
          <w:sz w:val="28"/>
          <w:szCs w:val="28"/>
        </w:rPr>
        <w:t>otification d’arrivée anticipée</w:t>
      </w:r>
    </w:p>
    <w:p w:rsidR="00DF39CC" w:rsidRPr="00DF39CC" w:rsidRDefault="00DF39CC" w:rsidP="00DF39CC">
      <w:pPr>
        <w:pStyle w:val="TM1"/>
        <w:numPr>
          <w:ilvl w:val="0"/>
          <w:numId w:val="25"/>
        </w:numPr>
        <w:rPr>
          <w:sz w:val="28"/>
          <w:szCs w:val="28"/>
        </w:rPr>
      </w:pPr>
      <w:r w:rsidRPr="00DF39CC">
        <w:rPr>
          <w:sz w:val="28"/>
          <w:szCs w:val="28"/>
        </w:rPr>
        <w:t xml:space="preserve">EI002. </w:t>
      </w:r>
      <w:r>
        <w:rPr>
          <w:sz w:val="28"/>
          <w:szCs w:val="28"/>
        </w:rPr>
        <w:t>D</w:t>
      </w:r>
      <w:r w:rsidRPr="00DF39CC">
        <w:rPr>
          <w:sz w:val="28"/>
          <w:szCs w:val="28"/>
        </w:rPr>
        <w:t>emande de</w:t>
      </w:r>
      <w:r>
        <w:rPr>
          <w:sz w:val="28"/>
          <w:szCs w:val="28"/>
        </w:rPr>
        <w:t>s</w:t>
      </w:r>
      <w:r w:rsidRPr="00DF39CC">
        <w:rPr>
          <w:sz w:val="28"/>
          <w:szCs w:val="28"/>
        </w:rPr>
        <w:t xml:space="preserve"> données</w:t>
      </w:r>
    </w:p>
    <w:p w:rsidR="00DF39CC" w:rsidRPr="00DF39CC" w:rsidRDefault="00DF39CC" w:rsidP="00DF39CC">
      <w:pPr>
        <w:pStyle w:val="TM1"/>
        <w:numPr>
          <w:ilvl w:val="0"/>
          <w:numId w:val="25"/>
        </w:numPr>
        <w:rPr>
          <w:sz w:val="28"/>
          <w:szCs w:val="28"/>
        </w:rPr>
      </w:pPr>
      <w:r w:rsidRPr="00DF39CC">
        <w:rPr>
          <w:sz w:val="28"/>
          <w:szCs w:val="28"/>
        </w:rPr>
        <w:t>EI003. Rejet de la demande de données</w:t>
      </w:r>
    </w:p>
    <w:p w:rsidR="00DF39CC" w:rsidRPr="00DF39CC" w:rsidRDefault="00DF39CC" w:rsidP="00DF39CC">
      <w:pPr>
        <w:pStyle w:val="TM1"/>
        <w:numPr>
          <w:ilvl w:val="0"/>
          <w:numId w:val="25"/>
        </w:numPr>
        <w:rPr>
          <w:sz w:val="28"/>
          <w:szCs w:val="28"/>
        </w:rPr>
      </w:pPr>
      <w:r w:rsidRPr="00DF39CC">
        <w:rPr>
          <w:sz w:val="28"/>
          <w:szCs w:val="28"/>
        </w:rPr>
        <w:t xml:space="preserve">EI006. </w:t>
      </w:r>
      <w:proofErr w:type="spellStart"/>
      <w:r w:rsidRPr="00DF39CC">
        <w:rPr>
          <w:sz w:val="28"/>
          <w:szCs w:val="28"/>
        </w:rPr>
        <w:t>Notifcation</w:t>
      </w:r>
      <w:proofErr w:type="spellEnd"/>
      <w:r w:rsidRPr="00DF39CC">
        <w:rPr>
          <w:sz w:val="28"/>
          <w:szCs w:val="28"/>
        </w:rPr>
        <w:t xml:space="preserve"> d’arrivée</w:t>
      </w:r>
    </w:p>
    <w:p w:rsidR="00DF39CC" w:rsidRPr="00DF39CC" w:rsidRDefault="00DF39CC" w:rsidP="00DF39CC">
      <w:pPr>
        <w:pStyle w:val="TM1"/>
        <w:numPr>
          <w:ilvl w:val="0"/>
          <w:numId w:val="25"/>
        </w:numPr>
        <w:rPr>
          <w:sz w:val="28"/>
          <w:szCs w:val="28"/>
        </w:rPr>
      </w:pPr>
      <w:r w:rsidRPr="00DF39CC">
        <w:rPr>
          <w:sz w:val="28"/>
          <w:szCs w:val="28"/>
        </w:rPr>
        <w:t xml:space="preserve">EI010. </w:t>
      </w:r>
      <w:r>
        <w:rPr>
          <w:sz w:val="28"/>
          <w:szCs w:val="28"/>
        </w:rPr>
        <w:t>N</w:t>
      </w:r>
      <w:r w:rsidRPr="00DF39CC">
        <w:rPr>
          <w:sz w:val="28"/>
          <w:szCs w:val="28"/>
        </w:rPr>
        <w:t>otification d’annulation</w:t>
      </w:r>
    </w:p>
    <w:p w:rsidR="00DF39CC" w:rsidRPr="00DF39CC" w:rsidRDefault="00DF39CC" w:rsidP="00DF39CC">
      <w:pPr>
        <w:pStyle w:val="TM1"/>
        <w:numPr>
          <w:ilvl w:val="0"/>
          <w:numId w:val="25"/>
        </w:numPr>
        <w:rPr>
          <w:sz w:val="28"/>
          <w:szCs w:val="28"/>
        </w:rPr>
      </w:pPr>
      <w:r w:rsidRPr="00DF39CC">
        <w:rPr>
          <w:sz w:val="28"/>
          <w:szCs w:val="28"/>
        </w:rPr>
        <w:t xml:space="preserve">EI018. </w:t>
      </w:r>
      <w:r>
        <w:rPr>
          <w:sz w:val="28"/>
          <w:szCs w:val="28"/>
        </w:rPr>
        <w:t>R</w:t>
      </w:r>
      <w:r w:rsidRPr="00DF39CC">
        <w:rPr>
          <w:sz w:val="28"/>
          <w:szCs w:val="28"/>
        </w:rPr>
        <w:t>ésultats du contrôle à destination</w:t>
      </w:r>
    </w:p>
    <w:p w:rsidR="00DF39CC" w:rsidRPr="00DF39CC" w:rsidRDefault="00DF39CC" w:rsidP="00DF39CC">
      <w:pPr>
        <w:pStyle w:val="TM1"/>
        <w:numPr>
          <w:ilvl w:val="0"/>
          <w:numId w:val="25"/>
        </w:numPr>
        <w:rPr>
          <w:sz w:val="28"/>
          <w:szCs w:val="28"/>
        </w:rPr>
      </w:pPr>
      <w:r w:rsidRPr="00DF39CC">
        <w:rPr>
          <w:sz w:val="28"/>
          <w:szCs w:val="28"/>
        </w:rPr>
        <w:lastRenderedPageBreak/>
        <w:t>EI024. Information de l‘arrivée à destination-fermeture du mouvement</w:t>
      </w:r>
    </w:p>
    <w:p w:rsidR="00DF39CC" w:rsidRPr="00DF39CC" w:rsidRDefault="00DF39CC" w:rsidP="00DF39CC">
      <w:pPr>
        <w:pStyle w:val="TM1"/>
        <w:numPr>
          <w:ilvl w:val="0"/>
          <w:numId w:val="25"/>
        </w:numPr>
        <w:rPr>
          <w:sz w:val="28"/>
          <w:szCs w:val="28"/>
        </w:rPr>
      </w:pPr>
      <w:r w:rsidRPr="00DF39CC">
        <w:rPr>
          <w:sz w:val="28"/>
          <w:szCs w:val="28"/>
        </w:rPr>
        <w:t>EI027. Demande d‘informations supplémentaires</w:t>
      </w:r>
    </w:p>
    <w:p w:rsidR="00DF39CC" w:rsidRPr="00DF39CC" w:rsidRDefault="00DF39CC" w:rsidP="00DF39CC">
      <w:pPr>
        <w:pStyle w:val="TM1"/>
        <w:numPr>
          <w:ilvl w:val="0"/>
          <w:numId w:val="25"/>
        </w:numPr>
        <w:rPr>
          <w:sz w:val="28"/>
          <w:szCs w:val="28"/>
        </w:rPr>
      </w:pPr>
      <w:r w:rsidRPr="00DF39CC">
        <w:rPr>
          <w:sz w:val="28"/>
          <w:szCs w:val="28"/>
        </w:rPr>
        <w:t>EI030. Notification des modifications des bureaux de douane</w:t>
      </w:r>
    </w:p>
    <w:p w:rsidR="00DF39CC" w:rsidRPr="00DF39CC" w:rsidRDefault="00DF39CC" w:rsidP="00DF39CC">
      <w:pPr>
        <w:pStyle w:val="TM1"/>
        <w:numPr>
          <w:ilvl w:val="0"/>
          <w:numId w:val="25"/>
        </w:numPr>
        <w:rPr>
          <w:sz w:val="28"/>
          <w:szCs w:val="28"/>
        </w:rPr>
      </w:pPr>
      <w:r w:rsidRPr="00DF39CC">
        <w:rPr>
          <w:sz w:val="28"/>
          <w:szCs w:val="28"/>
        </w:rPr>
        <w:t>IE032. Notification des modification</w:t>
      </w:r>
      <w:r>
        <w:rPr>
          <w:sz w:val="28"/>
          <w:szCs w:val="28"/>
        </w:rPr>
        <w:t>s</w:t>
      </w:r>
      <w:r w:rsidRPr="00DF39CC">
        <w:rPr>
          <w:sz w:val="28"/>
          <w:szCs w:val="28"/>
        </w:rPr>
        <w:t xml:space="preserve"> des codes</w:t>
      </w:r>
    </w:p>
    <w:p w:rsidR="00DF39CC" w:rsidRPr="00DF39CC" w:rsidRDefault="00DF39CC" w:rsidP="00DF39CC">
      <w:pPr>
        <w:pStyle w:val="TM1"/>
        <w:numPr>
          <w:ilvl w:val="0"/>
          <w:numId w:val="25"/>
        </w:numPr>
        <w:rPr>
          <w:sz w:val="28"/>
          <w:szCs w:val="28"/>
        </w:rPr>
      </w:pPr>
      <w:r w:rsidRPr="00DF39CC">
        <w:rPr>
          <w:sz w:val="28"/>
          <w:szCs w:val="28"/>
        </w:rPr>
        <w:t>EI038. Réponse à la demande d‘informations supplémentaires</w:t>
      </w:r>
    </w:p>
    <w:p w:rsidR="00DF39CC" w:rsidRPr="00DF39CC" w:rsidRDefault="00DF39CC" w:rsidP="00DF39CC">
      <w:pPr>
        <w:pStyle w:val="TM1"/>
        <w:numPr>
          <w:ilvl w:val="0"/>
          <w:numId w:val="25"/>
        </w:numPr>
        <w:rPr>
          <w:sz w:val="28"/>
          <w:szCs w:val="28"/>
        </w:rPr>
      </w:pPr>
      <w:r w:rsidRPr="00DF39CC">
        <w:rPr>
          <w:sz w:val="28"/>
          <w:szCs w:val="28"/>
        </w:rPr>
        <w:t>EI050. Notification de transit anticipée</w:t>
      </w:r>
    </w:p>
    <w:p w:rsidR="00DF39CC" w:rsidRPr="00DF39CC" w:rsidRDefault="00DF39CC" w:rsidP="00DF39CC">
      <w:pPr>
        <w:pStyle w:val="TM1"/>
        <w:numPr>
          <w:ilvl w:val="0"/>
          <w:numId w:val="25"/>
        </w:numPr>
        <w:rPr>
          <w:sz w:val="28"/>
          <w:szCs w:val="28"/>
        </w:rPr>
      </w:pPr>
      <w:r w:rsidRPr="00DF39CC">
        <w:rPr>
          <w:sz w:val="28"/>
          <w:szCs w:val="28"/>
        </w:rPr>
        <w:t>EI118. Notification du passage</w:t>
      </w:r>
    </w:p>
    <w:p w:rsidR="00DF39CC" w:rsidRPr="00DF39CC" w:rsidRDefault="00DF39CC" w:rsidP="00DF39CC">
      <w:pPr>
        <w:pStyle w:val="TM1"/>
        <w:numPr>
          <w:ilvl w:val="0"/>
          <w:numId w:val="25"/>
        </w:numPr>
        <w:rPr>
          <w:sz w:val="28"/>
          <w:szCs w:val="28"/>
        </w:rPr>
      </w:pPr>
      <w:r w:rsidRPr="00DF39CC">
        <w:rPr>
          <w:sz w:val="28"/>
          <w:szCs w:val="28"/>
        </w:rPr>
        <w:t xml:space="preserve">EI901. </w:t>
      </w:r>
      <w:r w:rsidR="00223379" w:rsidRPr="00DF39CC">
        <w:rPr>
          <w:sz w:val="28"/>
          <w:szCs w:val="28"/>
        </w:rPr>
        <w:t>Confirmation de l’annulation</w:t>
      </w:r>
    </w:p>
    <w:p w:rsidR="00DF39CC" w:rsidRPr="00DF39CC" w:rsidRDefault="00DF39CC" w:rsidP="00DF39CC">
      <w:pPr>
        <w:pStyle w:val="TM1"/>
        <w:numPr>
          <w:ilvl w:val="0"/>
          <w:numId w:val="25"/>
        </w:numPr>
        <w:rPr>
          <w:sz w:val="28"/>
          <w:szCs w:val="28"/>
        </w:rPr>
      </w:pPr>
      <w:r w:rsidRPr="00DF39CC">
        <w:rPr>
          <w:sz w:val="28"/>
          <w:szCs w:val="28"/>
        </w:rPr>
        <w:t xml:space="preserve">EI904. </w:t>
      </w:r>
      <w:r>
        <w:rPr>
          <w:sz w:val="28"/>
          <w:szCs w:val="28"/>
        </w:rPr>
        <w:t>D</w:t>
      </w:r>
      <w:r w:rsidRPr="00DF39CC">
        <w:rPr>
          <w:sz w:val="28"/>
          <w:szCs w:val="28"/>
        </w:rPr>
        <w:t>emande de statut du transit</w:t>
      </w:r>
    </w:p>
    <w:p w:rsidR="00DF39CC" w:rsidRPr="00DF39CC" w:rsidRDefault="00DF39CC" w:rsidP="00DF39CC">
      <w:pPr>
        <w:pStyle w:val="TM1"/>
        <w:numPr>
          <w:ilvl w:val="0"/>
          <w:numId w:val="25"/>
        </w:numPr>
        <w:rPr>
          <w:sz w:val="28"/>
          <w:szCs w:val="28"/>
        </w:rPr>
      </w:pPr>
      <w:r w:rsidRPr="00DF39CC">
        <w:rPr>
          <w:sz w:val="28"/>
          <w:szCs w:val="28"/>
        </w:rPr>
        <w:t>EI905. Réponse à la demande de statut du transit</w:t>
      </w:r>
    </w:p>
    <w:p w:rsidR="00B60060" w:rsidRDefault="00DF39CC" w:rsidP="00DF39CC">
      <w:pPr>
        <w:pStyle w:val="Paragraphedeliste"/>
        <w:numPr>
          <w:ilvl w:val="0"/>
          <w:numId w:val="25"/>
        </w:numPr>
        <w:spacing w:after="0" w:line="360" w:lineRule="auto"/>
        <w:jc w:val="both"/>
        <w:rPr>
          <w:sz w:val="28"/>
          <w:szCs w:val="28"/>
        </w:rPr>
      </w:pPr>
      <w:r w:rsidRPr="00DF39CC">
        <w:rPr>
          <w:sz w:val="28"/>
          <w:szCs w:val="28"/>
        </w:rPr>
        <w:t>EI906. Message d’Erreur Commun</w:t>
      </w:r>
    </w:p>
    <w:p w:rsidR="00B60060" w:rsidRDefault="002651F5" w:rsidP="00B60060">
      <w:pPr>
        <w:pStyle w:val="Paragraphedeliste"/>
        <w:numPr>
          <w:ilvl w:val="0"/>
          <w:numId w:val="2"/>
        </w:numPr>
        <w:spacing w:after="0" w:line="360" w:lineRule="auto"/>
        <w:jc w:val="both"/>
        <w:rPr>
          <w:sz w:val="28"/>
          <w:szCs w:val="28"/>
        </w:rPr>
      </w:pPr>
      <w:r>
        <w:rPr>
          <w:sz w:val="28"/>
          <w:szCs w:val="28"/>
        </w:rPr>
        <w:t>Les messages à échanger seront modélisés selon le format du modèle de données de l’OMD</w:t>
      </w:r>
      <w:r w:rsidR="00AA4BE8">
        <w:rPr>
          <w:sz w:val="28"/>
          <w:szCs w:val="28"/>
        </w:rPr>
        <w:t> </w:t>
      </w:r>
      <w:r>
        <w:rPr>
          <w:sz w:val="28"/>
          <w:szCs w:val="28"/>
        </w:rPr>
        <w:t>;</w:t>
      </w:r>
    </w:p>
    <w:p w:rsidR="000C0E2B" w:rsidRDefault="000C0E2B" w:rsidP="00B60060">
      <w:pPr>
        <w:pStyle w:val="Paragraphedeliste"/>
        <w:numPr>
          <w:ilvl w:val="0"/>
          <w:numId w:val="2"/>
        </w:numPr>
        <w:spacing w:after="0" w:line="360" w:lineRule="auto"/>
        <w:jc w:val="both"/>
        <w:rPr>
          <w:sz w:val="28"/>
          <w:szCs w:val="28"/>
        </w:rPr>
      </w:pPr>
      <w:r>
        <w:rPr>
          <w:sz w:val="28"/>
          <w:szCs w:val="28"/>
        </w:rPr>
        <w:t>Le format des fichiers à échanger sera le XML (</w:t>
      </w:r>
      <w:proofErr w:type="spellStart"/>
      <w:r w:rsidR="00AA4BE8">
        <w:rPr>
          <w:sz w:val="28"/>
          <w:szCs w:val="28"/>
        </w:rPr>
        <w:t>e</w:t>
      </w:r>
      <w:r w:rsidR="00AA4BE8" w:rsidRPr="00AA4BE8">
        <w:rPr>
          <w:sz w:val="28"/>
          <w:szCs w:val="28"/>
        </w:rPr>
        <w:t>Xtensible</w:t>
      </w:r>
      <w:proofErr w:type="spellEnd"/>
      <w:r w:rsidR="00AA4BE8" w:rsidRPr="00AA4BE8">
        <w:rPr>
          <w:sz w:val="28"/>
          <w:szCs w:val="28"/>
        </w:rPr>
        <w:t xml:space="preserve"> </w:t>
      </w:r>
      <w:proofErr w:type="spellStart"/>
      <w:r w:rsidR="00AA4BE8" w:rsidRPr="00AA4BE8">
        <w:rPr>
          <w:sz w:val="28"/>
          <w:szCs w:val="28"/>
        </w:rPr>
        <w:t>Markup</w:t>
      </w:r>
      <w:proofErr w:type="spellEnd"/>
      <w:r w:rsidR="00AA4BE8" w:rsidRPr="00AA4BE8">
        <w:rPr>
          <w:sz w:val="28"/>
          <w:szCs w:val="28"/>
        </w:rPr>
        <w:t xml:space="preserve"> </w:t>
      </w:r>
      <w:proofErr w:type="spellStart"/>
      <w:r w:rsidR="00AA4BE8" w:rsidRPr="00AA4BE8">
        <w:rPr>
          <w:sz w:val="28"/>
          <w:szCs w:val="28"/>
        </w:rPr>
        <w:t>Language</w:t>
      </w:r>
      <w:proofErr w:type="spellEnd"/>
      <w:r w:rsidR="00AA4BE8">
        <w:rPr>
          <w:sz w:val="28"/>
          <w:szCs w:val="28"/>
        </w:rPr>
        <w:t>)</w:t>
      </w:r>
    </w:p>
    <w:p w:rsidR="00482756" w:rsidRDefault="00AA4BE8" w:rsidP="00B60060">
      <w:pPr>
        <w:pStyle w:val="Paragraphedeliste"/>
        <w:numPr>
          <w:ilvl w:val="0"/>
          <w:numId w:val="2"/>
        </w:numPr>
        <w:spacing w:after="0" w:line="360" w:lineRule="auto"/>
        <w:jc w:val="both"/>
        <w:rPr>
          <w:sz w:val="28"/>
          <w:szCs w:val="28"/>
        </w:rPr>
      </w:pPr>
      <w:r>
        <w:rPr>
          <w:sz w:val="28"/>
          <w:szCs w:val="28"/>
        </w:rPr>
        <w:t>La technologie utilisée pour l</w:t>
      </w:r>
      <w:r w:rsidR="00B60060">
        <w:rPr>
          <w:sz w:val="28"/>
          <w:szCs w:val="28"/>
        </w:rPr>
        <w:t>’échange</w:t>
      </w:r>
      <w:r w:rsidR="000C0E2B">
        <w:rPr>
          <w:sz w:val="28"/>
          <w:szCs w:val="28"/>
        </w:rPr>
        <w:t xml:space="preserve"> des messages sera </w:t>
      </w:r>
      <w:r>
        <w:rPr>
          <w:sz w:val="28"/>
          <w:szCs w:val="28"/>
        </w:rPr>
        <w:t xml:space="preserve">le </w:t>
      </w:r>
      <w:r w:rsidR="000C0E2B">
        <w:rPr>
          <w:sz w:val="28"/>
          <w:szCs w:val="28"/>
        </w:rPr>
        <w:t>J.M.S. (</w:t>
      </w:r>
      <w:r>
        <w:rPr>
          <w:sz w:val="28"/>
          <w:szCs w:val="28"/>
        </w:rPr>
        <w:t>J</w:t>
      </w:r>
      <w:r w:rsidR="000C0E2B">
        <w:rPr>
          <w:sz w:val="28"/>
          <w:szCs w:val="28"/>
        </w:rPr>
        <w:t>ava Message Service)</w:t>
      </w:r>
      <w:r w:rsidR="00482756">
        <w:rPr>
          <w:sz w:val="28"/>
          <w:szCs w:val="28"/>
        </w:rPr>
        <w:t>.</w:t>
      </w:r>
      <w:r w:rsidR="00482756" w:rsidRPr="00482756">
        <w:rPr>
          <w:sz w:val="28"/>
          <w:szCs w:val="28"/>
        </w:rPr>
        <w:t xml:space="preserve"> </w:t>
      </w:r>
    </w:p>
    <w:p w:rsidR="00B60060" w:rsidRDefault="00482756" w:rsidP="00B60060">
      <w:pPr>
        <w:pStyle w:val="Paragraphedeliste"/>
        <w:numPr>
          <w:ilvl w:val="0"/>
          <w:numId w:val="2"/>
        </w:numPr>
        <w:spacing w:after="0" w:line="360" w:lineRule="auto"/>
        <w:jc w:val="both"/>
        <w:rPr>
          <w:sz w:val="28"/>
          <w:szCs w:val="28"/>
        </w:rPr>
      </w:pPr>
      <w:r w:rsidRPr="00482756">
        <w:rPr>
          <w:sz w:val="28"/>
          <w:szCs w:val="28"/>
        </w:rPr>
        <w:t>La Côte d’Ivoire, le Mali et le Burkina Faso ont leur système de dédouanement basé sur le logiciel ASYCUDA World de la CNUCED. Ce système intègre un module de gestion du transit inter-état. Il serait recommandé d’adapter ce module à la solution d’échange de message (données du transit internationale)  à mettre en œuvre. Une telle initiative contribuerait à réduire les coûts de réalisation et à faciliter l’intégration de la solution dans les systèmes existants.</w:t>
      </w:r>
    </w:p>
    <w:p w:rsidR="00B60060" w:rsidRDefault="000C0E2B" w:rsidP="00B60060">
      <w:pPr>
        <w:pStyle w:val="Paragraphedeliste"/>
        <w:numPr>
          <w:ilvl w:val="0"/>
          <w:numId w:val="2"/>
        </w:numPr>
        <w:spacing w:after="0" w:line="360" w:lineRule="auto"/>
        <w:jc w:val="both"/>
        <w:rPr>
          <w:sz w:val="28"/>
          <w:szCs w:val="28"/>
        </w:rPr>
      </w:pPr>
      <w:r>
        <w:rPr>
          <w:sz w:val="28"/>
          <w:szCs w:val="28"/>
        </w:rPr>
        <w:t>L’a</w:t>
      </w:r>
      <w:r w:rsidR="00B60060">
        <w:rPr>
          <w:sz w:val="28"/>
          <w:szCs w:val="28"/>
        </w:rPr>
        <w:t>rchitecture générale</w:t>
      </w:r>
      <w:r>
        <w:rPr>
          <w:sz w:val="28"/>
          <w:szCs w:val="28"/>
        </w:rPr>
        <w:t xml:space="preserve"> de la solution se présente ainsi</w:t>
      </w:r>
      <w:r w:rsidR="00B60060">
        <w:rPr>
          <w:sz w:val="28"/>
          <w:szCs w:val="28"/>
        </w:rPr>
        <w:t> :</w:t>
      </w:r>
    </w:p>
    <w:p w:rsidR="005B0F4C" w:rsidRDefault="005B0F4C" w:rsidP="00143AAF">
      <w:pPr>
        <w:pStyle w:val="Paragraphedeliste"/>
        <w:numPr>
          <w:ilvl w:val="0"/>
          <w:numId w:val="25"/>
        </w:numPr>
        <w:spacing w:after="0" w:line="360" w:lineRule="auto"/>
        <w:jc w:val="both"/>
        <w:rPr>
          <w:sz w:val="28"/>
          <w:szCs w:val="28"/>
        </w:rPr>
      </w:pPr>
      <w:r>
        <w:rPr>
          <w:sz w:val="28"/>
          <w:szCs w:val="28"/>
        </w:rPr>
        <w:lastRenderedPageBreak/>
        <w:t xml:space="preserve">Chaque pays connecté au système doit disposer </w:t>
      </w:r>
      <w:r w:rsidR="00143AAF">
        <w:rPr>
          <w:sz w:val="28"/>
          <w:szCs w:val="28"/>
        </w:rPr>
        <w:t xml:space="preserve">en local </w:t>
      </w:r>
      <w:r>
        <w:rPr>
          <w:sz w:val="28"/>
          <w:szCs w:val="28"/>
        </w:rPr>
        <w:t xml:space="preserve">d’un serveur </w:t>
      </w:r>
      <w:r w:rsidR="00143AAF">
        <w:rPr>
          <w:sz w:val="28"/>
          <w:szCs w:val="28"/>
        </w:rPr>
        <w:t>MOM (Middleware Orienté Message)</w:t>
      </w:r>
      <w:r>
        <w:rPr>
          <w:sz w:val="28"/>
          <w:szCs w:val="28"/>
        </w:rPr>
        <w:t xml:space="preserve"> </w:t>
      </w:r>
      <w:r w:rsidR="00143AAF" w:rsidRPr="00A76D36">
        <w:rPr>
          <w:sz w:val="28"/>
          <w:szCs w:val="28"/>
        </w:rPr>
        <w:t xml:space="preserve">en </w:t>
      </w:r>
      <w:r w:rsidR="00A76D36" w:rsidRPr="00A76D36">
        <w:rPr>
          <w:sz w:val="28"/>
          <w:szCs w:val="28"/>
        </w:rPr>
        <w:t>l’</w:t>
      </w:r>
      <w:r w:rsidR="00143AAF" w:rsidRPr="00A76D36">
        <w:rPr>
          <w:sz w:val="28"/>
          <w:szCs w:val="28"/>
        </w:rPr>
        <w:t>occurrence JMS</w:t>
      </w:r>
      <w:r w:rsidR="00143AAF">
        <w:rPr>
          <w:sz w:val="28"/>
          <w:szCs w:val="28"/>
        </w:rPr>
        <w:t xml:space="preserve"> </w:t>
      </w:r>
      <w:r>
        <w:rPr>
          <w:sz w:val="28"/>
          <w:szCs w:val="28"/>
        </w:rPr>
        <w:t xml:space="preserve">et d’un client JMS intégré </w:t>
      </w:r>
      <w:r w:rsidR="00AA4BE8">
        <w:rPr>
          <w:sz w:val="28"/>
          <w:szCs w:val="28"/>
        </w:rPr>
        <w:t xml:space="preserve">ou non </w:t>
      </w:r>
      <w:r w:rsidR="00B80496">
        <w:rPr>
          <w:sz w:val="28"/>
          <w:szCs w:val="28"/>
        </w:rPr>
        <w:t>à son</w:t>
      </w:r>
      <w:r>
        <w:rPr>
          <w:sz w:val="28"/>
          <w:szCs w:val="28"/>
        </w:rPr>
        <w:t xml:space="preserve"> système de transit informatisé ;</w:t>
      </w:r>
    </w:p>
    <w:p w:rsidR="005B0F4C" w:rsidRDefault="005B0F4C" w:rsidP="005B0F4C">
      <w:pPr>
        <w:pStyle w:val="Paragraphedeliste"/>
        <w:numPr>
          <w:ilvl w:val="0"/>
          <w:numId w:val="25"/>
        </w:numPr>
        <w:spacing w:after="0" w:line="360" w:lineRule="auto"/>
        <w:jc w:val="both"/>
        <w:rPr>
          <w:sz w:val="28"/>
          <w:szCs w:val="28"/>
        </w:rPr>
      </w:pPr>
      <w:r>
        <w:rPr>
          <w:sz w:val="28"/>
          <w:szCs w:val="28"/>
        </w:rPr>
        <w:t>La structure en charge des données de référence doit disposer d’un client JMS</w:t>
      </w:r>
      <w:r w:rsidR="00AA4BE8">
        <w:rPr>
          <w:sz w:val="28"/>
          <w:szCs w:val="28"/>
        </w:rPr>
        <w:t xml:space="preserve"> (ASYCUDA World)</w:t>
      </w:r>
      <w:r w:rsidR="00B507AE">
        <w:rPr>
          <w:sz w:val="28"/>
          <w:szCs w:val="28"/>
        </w:rPr>
        <w:t xml:space="preserve"> et</w:t>
      </w:r>
      <w:r>
        <w:rPr>
          <w:sz w:val="28"/>
          <w:szCs w:val="28"/>
        </w:rPr>
        <w:t xml:space="preserve"> d’une base données et d’un portail web ;</w:t>
      </w:r>
    </w:p>
    <w:p w:rsidR="00AA4BE8" w:rsidRDefault="000C0E2B" w:rsidP="000C0E2B">
      <w:pPr>
        <w:pStyle w:val="Paragraphedeliste"/>
        <w:numPr>
          <w:ilvl w:val="0"/>
          <w:numId w:val="25"/>
        </w:numPr>
        <w:spacing w:after="0" w:line="360" w:lineRule="auto"/>
        <w:jc w:val="both"/>
        <w:rPr>
          <w:sz w:val="28"/>
          <w:szCs w:val="28"/>
        </w:rPr>
      </w:pPr>
      <w:r>
        <w:rPr>
          <w:sz w:val="28"/>
          <w:szCs w:val="28"/>
        </w:rPr>
        <w:t xml:space="preserve">Les </w:t>
      </w:r>
      <w:r w:rsidR="00FD2608">
        <w:rPr>
          <w:sz w:val="28"/>
          <w:szCs w:val="28"/>
        </w:rPr>
        <w:t>messages partent d’un bureau d’émission vers un bureau de destination</w:t>
      </w:r>
      <w:r w:rsidR="00AA4BE8">
        <w:rPr>
          <w:sz w:val="28"/>
          <w:szCs w:val="28"/>
        </w:rPr>
        <w:t> ;</w:t>
      </w:r>
    </w:p>
    <w:p w:rsidR="00B60060" w:rsidRDefault="00AA4BE8" w:rsidP="000C0E2B">
      <w:pPr>
        <w:pStyle w:val="Paragraphedeliste"/>
        <w:numPr>
          <w:ilvl w:val="0"/>
          <w:numId w:val="25"/>
        </w:numPr>
        <w:spacing w:after="0" w:line="360" w:lineRule="auto"/>
        <w:jc w:val="both"/>
        <w:rPr>
          <w:sz w:val="28"/>
          <w:szCs w:val="28"/>
        </w:rPr>
      </w:pPr>
      <w:r>
        <w:rPr>
          <w:sz w:val="28"/>
          <w:szCs w:val="28"/>
        </w:rPr>
        <w:t>Au bureau d’émission i</w:t>
      </w:r>
      <w:r w:rsidR="00445E5C">
        <w:rPr>
          <w:sz w:val="28"/>
          <w:szCs w:val="28"/>
        </w:rPr>
        <w:t>ls sont générés dans le</w:t>
      </w:r>
      <w:r>
        <w:rPr>
          <w:sz w:val="28"/>
          <w:szCs w:val="28"/>
        </w:rPr>
        <w:t xml:space="preserve"> système de transit informatisé</w:t>
      </w:r>
      <w:r w:rsidR="00445E5C">
        <w:rPr>
          <w:sz w:val="28"/>
          <w:szCs w:val="28"/>
        </w:rPr>
        <w:t xml:space="preserve">, puis envoyés </w:t>
      </w:r>
      <w:r>
        <w:rPr>
          <w:sz w:val="28"/>
          <w:szCs w:val="28"/>
        </w:rPr>
        <w:t xml:space="preserve">par le </w:t>
      </w:r>
      <w:r w:rsidRPr="00AD123E">
        <w:rPr>
          <w:sz w:val="28"/>
          <w:szCs w:val="28"/>
        </w:rPr>
        <w:t>client</w:t>
      </w:r>
      <w:r w:rsidR="00A21E63" w:rsidRPr="00AD123E">
        <w:rPr>
          <w:sz w:val="28"/>
          <w:szCs w:val="28"/>
        </w:rPr>
        <w:t xml:space="preserve"> </w:t>
      </w:r>
      <w:r w:rsidR="00AD123E" w:rsidRPr="00AD123E">
        <w:rPr>
          <w:i/>
          <w:sz w:val="28"/>
          <w:szCs w:val="28"/>
        </w:rPr>
        <w:t>d’émission</w:t>
      </w:r>
      <w:r w:rsidRPr="00AD123E">
        <w:rPr>
          <w:sz w:val="28"/>
          <w:szCs w:val="28"/>
        </w:rPr>
        <w:t>,</w:t>
      </w:r>
      <w:r>
        <w:rPr>
          <w:sz w:val="28"/>
          <w:szCs w:val="28"/>
        </w:rPr>
        <w:t xml:space="preserve"> </w:t>
      </w:r>
      <w:r w:rsidR="005B0F4C">
        <w:rPr>
          <w:sz w:val="28"/>
          <w:szCs w:val="28"/>
        </w:rPr>
        <w:t>sur</w:t>
      </w:r>
      <w:r w:rsidR="00445E5C">
        <w:rPr>
          <w:sz w:val="28"/>
          <w:szCs w:val="28"/>
        </w:rPr>
        <w:t xml:space="preserve"> le serveur </w:t>
      </w:r>
      <w:r>
        <w:rPr>
          <w:sz w:val="28"/>
          <w:szCs w:val="28"/>
        </w:rPr>
        <w:t>JMS</w:t>
      </w:r>
      <w:r w:rsidR="00445E5C">
        <w:rPr>
          <w:sz w:val="28"/>
          <w:szCs w:val="28"/>
        </w:rPr>
        <w:t xml:space="preserve"> local</w:t>
      </w:r>
      <w:r w:rsidR="00FD2608">
        <w:rPr>
          <w:sz w:val="28"/>
          <w:szCs w:val="28"/>
        </w:rPr>
        <w:t>;</w:t>
      </w:r>
    </w:p>
    <w:p w:rsidR="005B0F4C" w:rsidRPr="00A21E63" w:rsidRDefault="00AA4BE8" w:rsidP="002B406B">
      <w:pPr>
        <w:pStyle w:val="Paragraphedeliste"/>
        <w:numPr>
          <w:ilvl w:val="0"/>
          <w:numId w:val="25"/>
        </w:numPr>
        <w:spacing w:after="0" w:line="360" w:lineRule="auto"/>
        <w:jc w:val="both"/>
        <w:rPr>
          <w:sz w:val="28"/>
          <w:szCs w:val="28"/>
        </w:rPr>
      </w:pPr>
      <w:r w:rsidRPr="00A21E63">
        <w:rPr>
          <w:sz w:val="28"/>
          <w:szCs w:val="28"/>
        </w:rPr>
        <w:t>Au bureau de destination l</w:t>
      </w:r>
      <w:r w:rsidR="005B0F4C" w:rsidRPr="00A21E63">
        <w:rPr>
          <w:sz w:val="28"/>
          <w:szCs w:val="28"/>
        </w:rPr>
        <w:t>e client</w:t>
      </w:r>
      <w:r w:rsidR="00A21E63" w:rsidRPr="00A21E63">
        <w:rPr>
          <w:sz w:val="28"/>
          <w:szCs w:val="28"/>
        </w:rPr>
        <w:t xml:space="preserve"> </w:t>
      </w:r>
      <w:r w:rsidR="00AD123E" w:rsidRPr="00AD123E">
        <w:rPr>
          <w:i/>
          <w:sz w:val="28"/>
          <w:szCs w:val="28"/>
        </w:rPr>
        <w:t>de destination</w:t>
      </w:r>
      <w:r w:rsidR="00B507AE" w:rsidRPr="00AD123E">
        <w:rPr>
          <w:sz w:val="28"/>
          <w:szCs w:val="28"/>
        </w:rPr>
        <w:t>,</w:t>
      </w:r>
      <w:r w:rsidR="005B0F4C" w:rsidRPr="00A21E63">
        <w:rPr>
          <w:sz w:val="28"/>
          <w:szCs w:val="28"/>
        </w:rPr>
        <w:t xml:space="preserve"> qui écoute le serveur </w:t>
      </w:r>
      <w:r w:rsidR="00B507AE" w:rsidRPr="00A21E63">
        <w:rPr>
          <w:sz w:val="28"/>
          <w:szCs w:val="28"/>
        </w:rPr>
        <w:t>JMS</w:t>
      </w:r>
      <w:r w:rsidR="005B0F4C" w:rsidRPr="00A21E63">
        <w:rPr>
          <w:sz w:val="28"/>
          <w:szCs w:val="28"/>
        </w:rPr>
        <w:t xml:space="preserve"> du bureau d’émission, va récupérer le message</w:t>
      </w:r>
      <w:r w:rsidR="00B507AE" w:rsidRPr="00A21E63">
        <w:rPr>
          <w:sz w:val="28"/>
          <w:szCs w:val="28"/>
        </w:rPr>
        <w:t xml:space="preserve"> sur ce serveur et l’intégrer dans </w:t>
      </w:r>
      <w:r w:rsidR="00953BD0" w:rsidRPr="00AD123E">
        <w:rPr>
          <w:sz w:val="28"/>
          <w:szCs w:val="28"/>
        </w:rPr>
        <w:t>le</w:t>
      </w:r>
      <w:r w:rsidR="00953BD0">
        <w:rPr>
          <w:sz w:val="28"/>
          <w:szCs w:val="28"/>
        </w:rPr>
        <w:t xml:space="preserve"> </w:t>
      </w:r>
      <w:r w:rsidR="00B507AE" w:rsidRPr="00A21E63">
        <w:rPr>
          <w:sz w:val="28"/>
          <w:szCs w:val="28"/>
        </w:rPr>
        <w:t>système de transit informatisé</w:t>
      </w:r>
      <w:r w:rsidR="00953BD0">
        <w:rPr>
          <w:sz w:val="28"/>
          <w:szCs w:val="28"/>
        </w:rPr>
        <w:t xml:space="preserve"> </w:t>
      </w:r>
      <w:r w:rsidR="00953BD0" w:rsidRPr="00AD123E">
        <w:rPr>
          <w:i/>
          <w:sz w:val="28"/>
          <w:szCs w:val="28"/>
        </w:rPr>
        <w:t xml:space="preserve">de </w:t>
      </w:r>
      <w:r w:rsidR="00AD123E" w:rsidRPr="00AD123E">
        <w:rPr>
          <w:i/>
          <w:sz w:val="28"/>
          <w:szCs w:val="28"/>
        </w:rPr>
        <w:t>destination</w:t>
      </w:r>
      <w:r w:rsidR="00B507AE" w:rsidRPr="00A21E63">
        <w:rPr>
          <w:sz w:val="28"/>
          <w:szCs w:val="28"/>
        </w:rPr>
        <w:t> </w:t>
      </w:r>
      <w:r w:rsidR="005B0F4C" w:rsidRPr="00A21E63">
        <w:rPr>
          <w:sz w:val="28"/>
          <w:szCs w:val="28"/>
        </w:rPr>
        <w:t>;</w:t>
      </w:r>
    </w:p>
    <w:p w:rsidR="005B0F4C" w:rsidRDefault="005B0F4C" w:rsidP="005B0F4C">
      <w:pPr>
        <w:pStyle w:val="Paragraphedeliste"/>
        <w:numPr>
          <w:ilvl w:val="0"/>
          <w:numId w:val="25"/>
        </w:numPr>
        <w:spacing w:after="0" w:line="360" w:lineRule="auto"/>
        <w:jc w:val="both"/>
        <w:rPr>
          <w:sz w:val="28"/>
          <w:szCs w:val="28"/>
        </w:rPr>
      </w:pPr>
      <w:r>
        <w:rPr>
          <w:sz w:val="28"/>
          <w:szCs w:val="28"/>
        </w:rPr>
        <w:t xml:space="preserve">Le client JMS de la structure en charge des données de référence, qui écoute le serveur </w:t>
      </w:r>
      <w:r w:rsidR="00B507AE">
        <w:rPr>
          <w:sz w:val="28"/>
          <w:szCs w:val="28"/>
        </w:rPr>
        <w:t xml:space="preserve">JMS </w:t>
      </w:r>
      <w:r>
        <w:rPr>
          <w:sz w:val="28"/>
          <w:szCs w:val="28"/>
        </w:rPr>
        <w:t>du bureau d’émission, va récupérer le message</w:t>
      </w:r>
      <w:r w:rsidR="00B507AE">
        <w:rPr>
          <w:sz w:val="28"/>
          <w:szCs w:val="28"/>
        </w:rPr>
        <w:t xml:space="preserve"> et</w:t>
      </w:r>
      <w:r w:rsidR="000F575D">
        <w:rPr>
          <w:sz w:val="28"/>
          <w:szCs w:val="28"/>
        </w:rPr>
        <w:t xml:space="preserve"> l’intégrer dans sa base de données</w:t>
      </w:r>
      <w:r w:rsidR="00B507AE">
        <w:rPr>
          <w:sz w:val="28"/>
          <w:szCs w:val="28"/>
        </w:rPr>
        <w:t>. L</w:t>
      </w:r>
      <w:r w:rsidR="000F575D">
        <w:rPr>
          <w:sz w:val="28"/>
          <w:szCs w:val="28"/>
        </w:rPr>
        <w:t xml:space="preserve">e </w:t>
      </w:r>
      <w:r w:rsidR="00B507AE">
        <w:rPr>
          <w:sz w:val="28"/>
          <w:szCs w:val="28"/>
        </w:rPr>
        <w:t xml:space="preserve">message sera </w:t>
      </w:r>
      <w:r w:rsidR="000F575D">
        <w:rPr>
          <w:sz w:val="28"/>
          <w:szCs w:val="28"/>
        </w:rPr>
        <w:t>publi</w:t>
      </w:r>
      <w:r w:rsidR="00B507AE">
        <w:rPr>
          <w:sz w:val="28"/>
          <w:szCs w:val="28"/>
        </w:rPr>
        <w:t>é</w:t>
      </w:r>
      <w:r w:rsidR="000F575D">
        <w:rPr>
          <w:sz w:val="28"/>
          <w:szCs w:val="28"/>
        </w:rPr>
        <w:t xml:space="preserve"> sur le portail</w:t>
      </w:r>
      <w:r w:rsidR="00B507AE">
        <w:rPr>
          <w:sz w:val="28"/>
          <w:szCs w:val="28"/>
        </w:rPr>
        <w:t xml:space="preserve"> web</w:t>
      </w:r>
      <w:r w:rsidR="000F575D">
        <w:rPr>
          <w:sz w:val="28"/>
          <w:szCs w:val="28"/>
        </w:rPr>
        <w:t>.</w:t>
      </w:r>
    </w:p>
    <w:p w:rsidR="00D12D8D" w:rsidRPr="00482756" w:rsidRDefault="00D12D8D" w:rsidP="00482756">
      <w:pPr>
        <w:spacing w:after="0" w:line="360" w:lineRule="auto"/>
        <w:jc w:val="both"/>
        <w:rPr>
          <w:sz w:val="28"/>
          <w:szCs w:val="28"/>
        </w:rPr>
      </w:pPr>
    </w:p>
    <w:p w:rsidR="00FD2608" w:rsidRPr="00B60060" w:rsidRDefault="00FD2608" w:rsidP="000F575D">
      <w:pPr>
        <w:pStyle w:val="Paragraphedeliste"/>
        <w:spacing w:after="0" w:line="360" w:lineRule="auto"/>
        <w:ind w:left="1069"/>
        <w:jc w:val="both"/>
        <w:rPr>
          <w:sz w:val="28"/>
          <w:szCs w:val="28"/>
        </w:rPr>
      </w:pPr>
    </w:p>
    <w:p w:rsidR="00B60060" w:rsidRDefault="00B60060">
      <w:pPr>
        <w:spacing w:after="0" w:line="240" w:lineRule="auto"/>
        <w:rPr>
          <w:sz w:val="28"/>
          <w:szCs w:val="28"/>
        </w:rPr>
      </w:pPr>
      <w:r>
        <w:rPr>
          <w:sz w:val="28"/>
          <w:szCs w:val="28"/>
        </w:rPr>
        <w:br w:type="page"/>
      </w:r>
    </w:p>
    <w:p w:rsidR="005C57F9" w:rsidRDefault="005C57F9" w:rsidP="001C5AB8">
      <w:pPr>
        <w:pStyle w:val="Paragraphedeliste"/>
        <w:spacing w:line="360" w:lineRule="auto"/>
        <w:jc w:val="both"/>
        <w:rPr>
          <w:rFonts w:ascii="Arial" w:hAnsi="Arial" w:cs="Arial"/>
          <w:bCs/>
          <w:iCs/>
        </w:rPr>
        <w:sectPr w:rsidR="005C57F9" w:rsidSect="00F700E5">
          <w:footerReference w:type="default" r:id="rId14"/>
          <w:pgSz w:w="11906" w:h="16838"/>
          <w:pgMar w:top="1134" w:right="1133" w:bottom="1560" w:left="1417" w:header="708" w:footer="687" w:gutter="0"/>
          <w:pgNumType w:start="0"/>
          <w:cols w:space="708"/>
          <w:titlePg/>
          <w:docGrid w:linePitch="360"/>
        </w:sectPr>
      </w:pPr>
    </w:p>
    <w:p w:rsidR="005C57F9" w:rsidRDefault="00AD34CF" w:rsidP="005C57F9">
      <w:r>
        <w:rPr>
          <w:rFonts w:ascii="Times New Roman" w:hAnsi="Times New Roman"/>
          <w:noProof/>
          <w:color w:val="000000"/>
          <w:sz w:val="0"/>
          <w:szCs w:val="0"/>
          <w:u w:color="000000"/>
        </w:rPr>
        <w:lastRenderedPageBreak/>
        <mc:AlternateContent>
          <mc:Choice Requires="wps">
            <w:drawing>
              <wp:anchor distT="0" distB="0" distL="114300" distR="114300" simplePos="0" relativeHeight="251680768" behindDoc="0" locked="0" layoutInCell="1" allowOverlap="1">
                <wp:simplePos x="0" y="0"/>
                <wp:positionH relativeFrom="column">
                  <wp:posOffset>6898005</wp:posOffset>
                </wp:positionH>
                <wp:positionV relativeFrom="paragraph">
                  <wp:posOffset>4962525</wp:posOffset>
                </wp:positionV>
                <wp:extent cx="125095" cy="234950"/>
                <wp:effectExtent l="0" t="87630" r="32385" b="34925"/>
                <wp:wrapNone/>
                <wp:docPr id="5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565385">
                          <a:off x="0" y="0"/>
                          <a:ext cx="125095" cy="234950"/>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61571F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3" o:spid="_x0000_s1026" type="#_x0000_t55" style="position:absolute;margin-left:543.15pt;margin-top:390.75pt;width:9.85pt;height:18.5pt;rotation:870032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4624" behindDoc="0" locked="0" layoutInCell="1" allowOverlap="1">
                <wp:simplePos x="0" y="0"/>
                <wp:positionH relativeFrom="column">
                  <wp:posOffset>2767965</wp:posOffset>
                </wp:positionH>
                <wp:positionV relativeFrom="paragraph">
                  <wp:posOffset>4696460</wp:posOffset>
                </wp:positionV>
                <wp:extent cx="142240" cy="188595"/>
                <wp:effectExtent l="10160" t="0" r="66675" b="53975"/>
                <wp:wrapNone/>
                <wp:docPr id="5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74321">
                          <a:off x="0" y="0"/>
                          <a:ext cx="142240" cy="188595"/>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839F0" id="AutoShape 37" o:spid="_x0000_s1026" type="#_x0000_t55" style="position:absolute;margin-left:217.95pt;margin-top:369.8pt;width:11.2pt;height:14.85pt;rotation:-953076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2096" behindDoc="0" locked="0" layoutInCell="1" allowOverlap="1">
                <wp:simplePos x="0" y="0"/>
                <wp:positionH relativeFrom="column">
                  <wp:posOffset>757555</wp:posOffset>
                </wp:positionH>
                <wp:positionV relativeFrom="paragraph">
                  <wp:posOffset>205105</wp:posOffset>
                </wp:positionV>
                <wp:extent cx="8115300" cy="457200"/>
                <wp:effectExtent l="66675" t="66675" r="66675" b="66675"/>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0" cy="457200"/>
                        </a:xfrm>
                        <a:prstGeom prst="rect">
                          <a:avLst/>
                        </a:prstGeom>
                        <a:solidFill>
                          <a:schemeClr val="dk1">
                            <a:lumMod val="100000"/>
                            <a:lumOff val="0"/>
                          </a:schemeClr>
                        </a:solidFill>
                        <a:ln w="127000" cmpd="dbl">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C5BD3" w:rsidRPr="00244D2C" w:rsidRDefault="007C5BD3" w:rsidP="005C57F9">
                            <w:pPr>
                              <w:spacing w:after="0" w:line="240" w:lineRule="auto"/>
                              <w:jc w:val="center"/>
                              <w:rPr>
                                <w:b/>
                                <w:sz w:val="28"/>
                              </w:rPr>
                            </w:pPr>
                            <w:r w:rsidRPr="00C06B7B">
                              <w:rPr>
                                <w:b/>
                                <w:sz w:val="28"/>
                                <w:u w:val="single"/>
                              </w:rPr>
                              <w:t>SCHEMA N°1</w:t>
                            </w:r>
                            <w:r>
                              <w:rPr>
                                <w:b/>
                                <w:sz w:val="28"/>
                              </w:rPr>
                              <w:t xml:space="preserve"> : </w:t>
                            </w:r>
                            <w:r w:rsidRPr="00244D2C">
                              <w:rPr>
                                <w:b/>
                                <w:sz w:val="28"/>
                              </w:rPr>
                              <w:t>FLUX D</w:t>
                            </w:r>
                            <w:r>
                              <w:rPr>
                                <w:b/>
                                <w:sz w:val="28"/>
                              </w:rPr>
                              <w:t xml:space="preserve">ES </w:t>
                            </w:r>
                            <w:r w:rsidRPr="00244D2C">
                              <w:rPr>
                                <w:b/>
                                <w:sz w:val="28"/>
                              </w:rPr>
                              <w:t>ECHANGE</w:t>
                            </w:r>
                            <w:r>
                              <w:rPr>
                                <w:b/>
                                <w:sz w:val="28"/>
                              </w:rPr>
                              <w:t>S</w:t>
                            </w:r>
                            <w:r w:rsidRPr="00244D2C">
                              <w:rPr>
                                <w:b/>
                                <w:sz w:val="28"/>
                              </w:rPr>
                              <w:t xml:space="preserve"> D</w:t>
                            </w:r>
                            <w:r>
                              <w:rPr>
                                <w:b/>
                                <w:sz w:val="28"/>
                              </w:rPr>
                              <w:t>’</w:t>
                            </w:r>
                            <w:r w:rsidRPr="00244D2C">
                              <w:rPr>
                                <w:b/>
                                <w:sz w:val="28"/>
                              </w:rPr>
                              <w:t>INFORMATIONS</w:t>
                            </w:r>
                            <w:r>
                              <w:rPr>
                                <w:b/>
                                <w:sz w:val="28"/>
                              </w:rPr>
                              <w:t xml:space="preserve"> </w:t>
                            </w:r>
                            <w:r w:rsidRPr="00244D2C">
                              <w:rPr>
                                <w:b/>
                                <w:sz w:val="28"/>
                              </w:rPr>
                              <w:t xml:space="preserve">DU TRANSIT </w:t>
                            </w:r>
                            <w:r>
                              <w:rPr>
                                <w:b/>
                                <w:sz w:val="28"/>
                              </w:rPr>
                              <w:t>ENTRE L</w:t>
                            </w:r>
                            <w:r w:rsidRPr="00244D2C">
                              <w:rPr>
                                <w:b/>
                                <w:sz w:val="28"/>
                              </w:rPr>
                              <w:t>ES</w:t>
                            </w:r>
                            <w:r>
                              <w:rPr>
                                <w:b/>
                                <w:sz w:val="28"/>
                              </w:rPr>
                              <w:t xml:space="preserve"> </w:t>
                            </w:r>
                            <w:r w:rsidRPr="00244D2C">
                              <w:rPr>
                                <w:b/>
                                <w:sz w:val="28"/>
                              </w:rPr>
                              <w:t>BUREAU</w:t>
                            </w:r>
                            <w:r>
                              <w:rPr>
                                <w:b/>
                                <w:sz w:val="28"/>
                              </w:rPr>
                              <w:t>X</w:t>
                            </w:r>
                            <w:r w:rsidRPr="00244D2C">
                              <w:rPr>
                                <w:b/>
                                <w:sz w:val="28"/>
                              </w:rPr>
                              <w:t xml:space="preserve"> DE DOUANE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3" o:spid="_x0000_s1032" type="#_x0000_t202" style="position:absolute;margin-left:59.65pt;margin-top:16.15pt;width:639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" fillcolor="black [3200]" strokecolor="black [3200]" strokeweight="10pt">
                <v:stroke linestyle="thinThin"/>
                <v:shadow color="#868686"/>
                <v:textbox>
                  <w:txbxContent>
                    <w:p w:rsidR="007C5BD3" w:rsidRPr="00244D2C" w:rsidRDefault="007C5BD3" w:rsidP="005C57F9">
                      <w:pPr>
                        <w:spacing w:after="0" w:line="240" w:lineRule="auto"/>
                        <w:jc w:val="center"/>
                        <w:rPr>
                          <w:b/>
                          <w:sz w:val="28"/>
                        </w:rPr>
                      </w:pPr>
                      <w:r w:rsidRPr="00C06B7B">
                        <w:rPr>
                          <w:b/>
                          <w:sz w:val="28"/>
                          <w:u w:val="single"/>
                        </w:rPr>
                        <w:t>SCHEMA N°1</w:t>
                      </w:r>
                      <w:r>
                        <w:rPr>
                          <w:b/>
                          <w:sz w:val="28"/>
                        </w:rPr>
                        <w:t xml:space="preserve"> : </w:t>
                      </w:r>
                      <w:r w:rsidRPr="00244D2C">
                        <w:rPr>
                          <w:b/>
                          <w:sz w:val="28"/>
                        </w:rPr>
                        <w:t>FLUX D</w:t>
                      </w:r>
                      <w:r>
                        <w:rPr>
                          <w:b/>
                          <w:sz w:val="28"/>
                        </w:rPr>
                        <w:t xml:space="preserve">ES </w:t>
                      </w:r>
                      <w:r w:rsidRPr="00244D2C">
                        <w:rPr>
                          <w:b/>
                          <w:sz w:val="28"/>
                        </w:rPr>
                        <w:t>ECHANGE</w:t>
                      </w:r>
                      <w:r>
                        <w:rPr>
                          <w:b/>
                          <w:sz w:val="28"/>
                        </w:rPr>
                        <w:t>S</w:t>
                      </w:r>
                      <w:r w:rsidRPr="00244D2C">
                        <w:rPr>
                          <w:b/>
                          <w:sz w:val="28"/>
                        </w:rPr>
                        <w:t xml:space="preserve"> D</w:t>
                      </w:r>
                      <w:r>
                        <w:rPr>
                          <w:b/>
                          <w:sz w:val="28"/>
                        </w:rPr>
                        <w:t>’</w:t>
                      </w:r>
                      <w:r w:rsidRPr="00244D2C">
                        <w:rPr>
                          <w:b/>
                          <w:sz w:val="28"/>
                        </w:rPr>
                        <w:t>INFORMATIONS</w:t>
                      </w:r>
                      <w:r>
                        <w:rPr>
                          <w:b/>
                          <w:sz w:val="28"/>
                        </w:rPr>
                        <w:t xml:space="preserve"> </w:t>
                      </w:r>
                      <w:r w:rsidRPr="00244D2C">
                        <w:rPr>
                          <w:b/>
                          <w:sz w:val="28"/>
                        </w:rPr>
                        <w:t xml:space="preserve">DU TRANSIT </w:t>
                      </w:r>
                      <w:r>
                        <w:rPr>
                          <w:b/>
                          <w:sz w:val="28"/>
                        </w:rPr>
                        <w:t>ENTRE L</w:t>
                      </w:r>
                      <w:r w:rsidRPr="00244D2C">
                        <w:rPr>
                          <w:b/>
                          <w:sz w:val="28"/>
                        </w:rPr>
                        <w:t>ES</w:t>
                      </w:r>
                      <w:r>
                        <w:rPr>
                          <w:b/>
                          <w:sz w:val="28"/>
                        </w:rPr>
                        <w:t xml:space="preserve"> </w:t>
                      </w:r>
                      <w:r w:rsidRPr="00244D2C">
                        <w:rPr>
                          <w:b/>
                          <w:sz w:val="28"/>
                        </w:rPr>
                        <w:t>BUREAU</w:t>
                      </w:r>
                      <w:r>
                        <w:rPr>
                          <w:b/>
                          <w:sz w:val="28"/>
                        </w:rPr>
                        <w:t>X</w:t>
                      </w:r>
                      <w:r w:rsidRPr="00244D2C">
                        <w:rPr>
                          <w:b/>
                          <w:sz w:val="28"/>
                        </w:rPr>
                        <w:t xml:space="preserve"> DE DOUANE</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49024" behindDoc="0" locked="0" layoutInCell="1" allowOverlap="1">
                <wp:simplePos x="0" y="0"/>
                <wp:positionH relativeFrom="column">
                  <wp:posOffset>662305</wp:posOffset>
                </wp:positionH>
                <wp:positionV relativeFrom="paragraph">
                  <wp:posOffset>3891280</wp:posOffset>
                </wp:positionV>
                <wp:extent cx="2000250" cy="533400"/>
                <wp:effectExtent l="9525" t="9525" r="428625" b="9525"/>
                <wp:wrapNone/>
                <wp:docPr id="4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533400"/>
                        </a:xfrm>
                        <a:prstGeom prst="roundRect">
                          <a:avLst>
                            <a:gd name="adj" fmla="val 16667"/>
                          </a:avLst>
                        </a:prstGeom>
                        <a:gradFill rotWithShape="0">
                          <a:gsLst>
                            <a:gs pos="0">
                              <a:schemeClr val="accent3">
                                <a:lumMod val="100000"/>
                                <a:lumOff val="0"/>
                              </a:schemeClr>
                            </a:gs>
                            <a:gs pos="100000">
                              <a:schemeClr val="accent3">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3">
                              <a:lumMod val="40000"/>
                              <a:lumOff val="60000"/>
                              <a:alpha val="50000"/>
                            </a:schemeClr>
                          </a:outerShdw>
                        </a:effectLst>
                      </wps:spPr>
                      <wps:txbx>
                        <w:txbxContent>
                          <w:p w:rsidR="007C5BD3" w:rsidRPr="00F72072" w:rsidRDefault="007C5BD3" w:rsidP="005C57F9">
                            <w:pPr>
                              <w:spacing w:before="240" w:line="240" w:lineRule="auto"/>
                              <w:jc w:val="center"/>
                              <w:rPr>
                                <w:rFonts w:ascii="Tahoma" w:hAnsi="Tahoma" w:cs="Tahoma"/>
                                <w:b/>
                                <w:sz w:val="18"/>
                              </w:rPr>
                            </w:pPr>
                            <w:r w:rsidRPr="00F72072">
                              <w:rPr>
                                <w:rFonts w:ascii="Tahoma" w:hAnsi="Tahoma" w:cs="Tahoma"/>
                                <w:b/>
                                <w:sz w:val="18"/>
                              </w:rPr>
                              <w:t>BUREAU</w:t>
                            </w:r>
                            <w:r>
                              <w:rPr>
                                <w:rFonts w:ascii="Tahoma" w:hAnsi="Tahoma" w:cs="Tahoma"/>
                                <w:b/>
                                <w:sz w:val="18"/>
                              </w:rPr>
                              <w:t>X</w:t>
                            </w:r>
                            <w:r w:rsidRPr="00F72072">
                              <w:rPr>
                                <w:rFonts w:ascii="Tahoma" w:hAnsi="Tahoma" w:cs="Tahoma"/>
                                <w:b/>
                                <w:sz w:val="18"/>
                              </w:rPr>
                              <w:t xml:space="preserve"> DE </w:t>
                            </w:r>
                            <w:r>
                              <w:rPr>
                                <w:rFonts w:ascii="Tahoma" w:hAnsi="Tahoma" w:cs="Tahoma"/>
                                <w:b/>
                                <w:sz w:val="18"/>
                              </w:rPr>
                              <w:t>PASSAGES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0" o:spid="_x0000_s1033" style="position:absolute;margin-left:52.15pt;margin-top:306.4pt;width:157.5pt;height:4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" fillcolor="#9bbb59 [3206]" strokecolor="#f2f2f2 [3041]" strokeweight="1pt">
                <v:fill color2="#4e6128 [1606]" angle="45" focus="100%" type="gradient"/>
                <v:shadow on="t" type="perspective" color="#d6e3bc [1302]" opacity=".5" origin=",.5" offset="0,0" matrix=",-56756f,,.5"/>
                <v:textbox>
                  <w:txbxContent>
                    <w:p w:rsidR="007C5BD3" w:rsidRPr="00F72072" w:rsidRDefault="007C5BD3" w:rsidP="005C57F9">
                      <w:pPr>
                        <w:spacing w:before="240" w:line="240" w:lineRule="auto"/>
                        <w:jc w:val="center"/>
                        <w:rPr>
                          <w:rFonts w:ascii="Tahoma" w:hAnsi="Tahoma" w:cs="Tahoma"/>
                          <w:b/>
                          <w:sz w:val="18"/>
                        </w:rPr>
                      </w:pPr>
                      <w:r w:rsidRPr="00F72072">
                        <w:rPr>
                          <w:rFonts w:ascii="Tahoma" w:hAnsi="Tahoma" w:cs="Tahoma"/>
                          <w:b/>
                          <w:sz w:val="18"/>
                        </w:rPr>
                        <w:t>BUREAU</w:t>
                      </w:r>
                      <w:r>
                        <w:rPr>
                          <w:rFonts w:ascii="Tahoma" w:hAnsi="Tahoma" w:cs="Tahoma"/>
                          <w:b/>
                          <w:sz w:val="18"/>
                        </w:rPr>
                        <w:t>X</w:t>
                      </w:r>
                      <w:r w:rsidRPr="00F72072">
                        <w:rPr>
                          <w:rFonts w:ascii="Tahoma" w:hAnsi="Tahoma" w:cs="Tahoma"/>
                          <w:b/>
                          <w:sz w:val="18"/>
                        </w:rPr>
                        <w:t xml:space="preserve"> DE </w:t>
                      </w:r>
                      <w:r>
                        <w:rPr>
                          <w:rFonts w:ascii="Tahoma" w:hAnsi="Tahoma" w:cs="Tahoma"/>
                          <w:b/>
                          <w:sz w:val="18"/>
                        </w:rPr>
                        <w:t>PASSAGES</w:t>
                      </w:r>
                    </w:p>
                  </w:txbxContent>
                </v:textbox>
              </v:roundrect>
            </w:pict>
          </mc:Fallback>
        </mc:AlternateContent>
      </w:r>
      <w:r w:rsidR="005C57F9">
        <w:rPr>
          <w:rFonts w:ascii="Times New Roman" w:hAnsi="Times New Roman"/>
          <w:noProof/>
          <w:color w:val="000000"/>
          <w:sz w:val="0"/>
          <w:szCs w:val="0"/>
          <w:u w:color="000000"/>
        </w:rPr>
        <w:drawing>
          <wp:anchor distT="0" distB="0" distL="114300" distR="114300" simplePos="0" relativeHeight="251639808" behindDoc="0" locked="0" layoutInCell="1" allowOverlap="1">
            <wp:simplePos x="0" y="0"/>
            <wp:positionH relativeFrom="column">
              <wp:posOffset>881380</wp:posOffset>
            </wp:positionH>
            <wp:positionV relativeFrom="paragraph">
              <wp:posOffset>3262630</wp:posOffset>
            </wp:positionV>
            <wp:extent cx="809625" cy="809625"/>
            <wp:effectExtent l="0" t="0" r="0" b="0"/>
            <wp:wrapNone/>
            <wp:docPr id="32" name="Image 28" descr="1211811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811789.png"/>
                    <pic:cNvPicPr/>
                  </pic:nvPicPr>
                  <pic:blipFill>
                    <a:blip r:embed="rId15" cstate="print"/>
                    <a:stretch>
                      <a:fillRect/>
                    </a:stretch>
                  </pic:blipFill>
                  <pic:spPr>
                    <a:xfrm>
                      <a:off x="0" y="0"/>
                      <a:ext cx="809625" cy="809625"/>
                    </a:xfrm>
                    <a:prstGeom prst="rect">
                      <a:avLst/>
                    </a:prstGeom>
                  </pic:spPr>
                </pic:pic>
              </a:graphicData>
            </a:graphic>
          </wp:anchor>
        </w:drawing>
      </w:r>
      <w:r w:rsidR="005C57F9">
        <w:rPr>
          <w:rFonts w:ascii="Times New Roman" w:hAnsi="Times New Roman"/>
          <w:noProof/>
          <w:color w:val="000000"/>
          <w:sz w:val="0"/>
          <w:szCs w:val="0"/>
          <w:u w:color="000000"/>
        </w:rPr>
        <w:drawing>
          <wp:anchor distT="0" distB="0" distL="114300" distR="114300" simplePos="0" relativeHeight="251640832" behindDoc="0" locked="0" layoutInCell="1" allowOverlap="1">
            <wp:simplePos x="0" y="0"/>
            <wp:positionH relativeFrom="column">
              <wp:posOffset>1281430</wp:posOffset>
            </wp:positionH>
            <wp:positionV relativeFrom="paragraph">
              <wp:posOffset>3262630</wp:posOffset>
            </wp:positionV>
            <wp:extent cx="809625" cy="809625"/>
            <wp:effectExtent l="0" t="0" r="0" b="0"/>
            <wp:wrapNone/>
            <wp:docPr id="33" name="Image 28" descr="1211811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811789.png"/>
                    <pic:cNvPicPr/>
                  </pic:nvPicPr>
                  <pic:blipFill>
                    <a:blip r:embed="rId15" cstate="print"/>
                    <a:stretch>
                      <a:fillRect/>
                    </a:stretch>
                  </pic:blipFill>
                  <pic:spPr>
                    <a:xfrm>
                      <a:off x="0" y="0"/>
                      <a:ext cx="809625" cy="809625"/>
                    </a:xfrm>
                    <a:prstGeom prst="rect">
                      <a:avLst/>
                    </a:prstGeom>
                  </pic:spPr>
                </pic:pic>
              </a:graphicData>
            </a:graphic>
          </wp:anchor>
        </w:drawing>
      </w:r>
      <w:r w:rsidR="005C57F9">
        <w:rPr>
          <w:rFonts w:ascii="Times New Roman" w:hAnsi="Times New Roman"/>
          <w:noProof/>
          <w:color w:val="000000"/>
          <w:sz w:val="0"/>
          <w:szCs w:val="0"/>
          <w:u w:color="000000"/>
        </w:rPr>
        <w:drawing>
          <wp:anchor distT="0" distB="0" distL="114300" distR="114300" simplePos="0" relativeHeight="251641856" behindDoc="0" locked="0" layoutInCell="1" allowOverlap="1">
            <wp:simplePos x="0" y="0"/>
            <wp:positionH relativeFrom="column">
              <wp:posOffset>1729105</wp:posOffset>
            </wp:positionH>
            <wp:positionV relativeFrom="paragraph">
              <wp:posOffset>3262630</wp:posOffset>
            </wp:positionV>
            <wp:extent cx="809625" cy="809625"/>
            <wp:effectExtent l="0" t="0" r="0" b="0"/>
            <wp:wrapNone/>
            <wp:docPr id="34" name="Image 28" descr="1211811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811789.png"/>
                    <pic:cNvPicPr/>
                  </pic:nvPicPr>
                  <pic:blipFill>
                    <a:blip r:embed="rId15" cstate="print"/>
                    <a:stretch>
                      <a:fillRect/>
                    </a:stretch>
                  </pic:blipFill>
                  <pic:spPr>
                    <a:xfrm>
                      <a:off x="0" y="0"/>
                      <a:ext cx="809625" cy="809625"/>
                    </a:xfrm>
                    <a:prstGeom prst="rect">
                      <a:avLst/>
                    </a:prstGeom>
                  </pic:spPr>
                </pic:pic>
              </a:graphicData>
            </a:graphic>
          </wp:anchor>
        </w:drawing>
      </w:r>
      <w:r w:rsidR="005C57F9">
        <w:rPr>
          <w:rFonts w:ascii="Times New Roman" w:hAnsi="Times New Roman"/>
          <w:noProof/>
          <w:color w:val="000000"/>
          <w:sz w:val="0"/>
          <w:szCs w:val="0"/>
          <w:u w:color="000000"/>
        </w:rPr>
        <w:drawing>
          <wp:anchor distT="0" distB="0" distL="114300" distR="114300" simplePos="0" relativeHeight="251638784" behindDoc="0" locked="0" layoutInCell="1" allowOverlap="1">
            <wp:simplePos x="0" y="0"/>
            <wp:positionH relativeFrom="column">
              <wp:posOffset>4500880</wp:posOffset>
            </wp:positionH>
            <wp:positionV relativeFrom="paragraph">
              <wp:posOffset>4519930</wp:posOffset>
            </wp:positionV>
            <wp:extent cx="809625" cy="809625"/>
            <wp:effectExtent l="0" t="0" r="0" b="0"/>
            <wp:wrapNone/>
            <wp:docPr id="31" name="Image 28" descr="1211811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811789.png"/>
                    <pic:cNvPicPr/>
                  </pic:nvPicPr>
                  <pic:blipFill>
                    <a:blip r:embed="rId15" cstate="print"/>
                    <a:stretch>
                      <a:fillRect/>
                    </a:stretch>
                  </pic:blipFill>
                  <pic:spPr>
                    <a:xfrm>
                      <a:off x="0" y="0"/>
                      <a:ext cx="809625" cy="809625"/>
                    </a:xfrm>
                    <a:prstGeom prst="rect">
                      <a:avLst/>
                    </a:prstGeom>
                  </pic:spPr>
                </pic:pic>
              </a:graphicData>
            </a:graphic>
          </wp:anchor>
        </w:drawing>
      </w:r>
      <w:r w:rsidR="005C57F9">
        <w:rPr>
          <w:rFonts w:ascii="Times New Roman" w:hAnsi="Times New Roman"/>
          <w:noProof/>
          <w:color w:val="000000"/>
          <w:sz w:val="0"/>
          <w:szCs w:val="0"/>
          <w:u w:color="000000"/>
        </w:rPr>
        <w:drawing>
          <wp:anchor distT="0" distB="0" distL="114300" distR="114300" simplePos="0" relativeHeight="251637760" behindDoc="0" locked="0" layoutInCell="1" allowOverlap="1">
            <wp:simplePos x="0" y="0"/>
            <wp:positionH relativeFrom="column">
              <wp:posOffset>7710805</wp:posOffset>
            </wp:positionH>
            <wp:positionV relativeFrom="paragraph">
              <wp:posOffset>3262630</wp:posOffset>
            </wp:positionV>
            <wp:extent cx="809625" cy="809625"/>
            <wp:effectExtent l="0" t="0" r="0" b="0"/>
            <wp:wrapNone/>
            <wp:docPr id="30" name="Image 28" descr="1211811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811789.png"/>
                    <pic:cNvPicPr/>
                  </pic:nvPicPr>
                  <pic:blipFill>
                    <a:blip r:embed="rId15" cstate="print"/>
                    <a:stretch>
                      <a:fillRect/>
                    </a:stretch>
                  </pic:blipFill>
                  <pic:spPr>
                    <a:xfrm>
                      <a:off x="0" y="0"/>
                      <a:ext cx="809625" cy="809625"/>
                    </a:xfrm>
                    <a:prstGeom prst="rect">
                      <a:avLst/>
                    </a:prstGeom>
                  </pic:spPr>
                </pic:pic>
              </a:graphicData>
            </a:graphic>
          </wp:anchor>
        </w:drawing>
      </w:r>
      <w:r w:rsidR="005C57F9">
        <w:rPr>
          <w:rFonts w:ascii="Times New Roman" w:hAnsi="Times New Roman"/>
          <w:noProof/>
          <w:color w:val="000000"/>
          <w:sz w:val="0"/>
          <w:szCs w:val="0"/>
          <w:u w:color="000000"/>
        </w:rPr>
        <w:drawing>
          <wp:anchor distT="0" distB="0" distL="114300" distR="114300" simplePos="0" relativeHeight="251636736" behindDoc="0" locked="0" layoutInCell="1" allowOverlap="1">
            <wp:simplePos x="0" y="0"/>
            <wp:positionH relativeFrom="column">
              <wp:posOffset>4548505</wp:posOffset>
            </wp:positionH>
            <wp:positionV relativeFrom="paragraph">
              <wp:posOffset>1071880</wp:posOffset>
            </wp:positionV>
            <wp:extent cx="809625" cy="809625"/>
            <wp:effectExtent l="0" t="0" r="0" b="0"/>
            <wp:wrapNone/>
            <wp:docPr id="29" name="Image 28" descr="1211811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811789.png"/>
                    <pic:cNvPicPr/>
                  </pic:nvPicPr>
                  <pic:blipFill>
                    <a:blip r:embed="rId15" cstate="print"/>
                    <a:stretch>
                      <a:fillRect/>
                    </a:stretch>
                  </pic:blipFill>
                  <pic:spPr>
                    <a:xfrm>
                      <a:off x="0" y="0"/>
                      <a:ext cx="809625" cy="809625"/>
                    </a:xfrm>
                    <a:prstGeom prst="rect">
                      <a:avLst/>
                    </a:prstGeom>
                  </pic:spPr>
                </pic:pic>
              </a:graphicData>
            </a:graphic>
          </wp:anchor>
        </w:drawing>
      </w:r>
      <w:r>
        <w:rPr>
          <w:rFonts w:ascii="Times New Roman" w:hAnsi="Times New Roman"/>
          <w:noProof/>
          <w:color w:val="000000"/>
          <w:sz w:val="0"/>
          <w:szCs w:val="0"/>
          <w:u w:color="000000"/>
        </w:rPr>
        <mc:AlternateContent>
          <mc:Choice Requires="wps">
            <w:drawing>
              <wp:anchor distT="0" distB="0" distL="114300" distR="114300" simplePos="0" relativeHeight="251665408" behindDoc="0" locked="0" layoutInCell="1" allowOverlap="1">
                <wp:simplePos x="0" y="0"/>
                <wp:positionH relativeFrom="column">
                  <wp:posOffset>7289800</wp:posOffset>
                </wp:positionH>
                <wp:positionV relativeFrom="paragraph">
                  <wp:posOffset>1611630</wp:posOffset>
                </wp:positionV>
                <wp:extent cx="1144905" cy="652780"/>
                <wp:effectExtent l="331470" t="6350" r="9525" b="160020"/>
                <wp:wrapNone/>
                <wp:docPr id="4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652780"/>
                        </a:xfrm>
                        <a:prstGeom prst="wedgeRoundRectCallout">
                          <a:avLst>
                            <a:gd name="adj1" fmla="val -75681"/>
                            <a:gd name="adj2" fmla="val 69551"/>
                            <a:gd name="adj3" fmla="val 16667"/>
                          </a:avLst>
                        </a:prstGeom>
                        <a:solidFill>
                          <a:srgbClr val="FFFFFF"/>
                        </a:solidFill>
                        <a:ln w="9525">
                          <a:solidFill>
                            <a:schemeClr val="bg1">
                              <a:lumMod val="65000"/>
                              <a:lumOff val="0"/>
                            </a:schemeClr>
                          </a:solidFill>
                          <a:miter lim="800000"/>
                          <a:headEnd/>
                          <a:tailEnd/>
                        </a:ln>
                      </wps:spPr>
                      <wps:txbx>
                        <w:txbxContent>
                          <w:p w:rsidR="007C5BD3" w:rsidRPr="00DE6030" w:rsidRDefault="007C5BD3" w:rsidP="005C57F9">
                            <w:pPr>
                              <w:jc w:val="center"/>
                              <w:rPr>
                                <w:sz w:val="20"/>
                                <w:lang w:val="fi-FI"/>
                              </w:rPr>
                            </w:pPr>
                            <w:r w:rsidRPr="00DE6030">
                              <w:rPr>
                                <w:sz w:val="20"/>
                                <w:lang w:val="fi-FI"/>
                              </w:rPr>
                              <w:t>EI003, EI024, EI038, EI050, EI904, EI905, EI906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6" o:spid="_x0000_s1034" type="#_x0000_t62" style="position:absolute;margin-left:574pt;margin-top:126.9pt;width:90.15pt;height:5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" adj="-5547,25823" strokecolor="#a5a5a5 [2092]">
                <v:textbox inset="0,0,0,0">
                  <w:txbxContent>
                    <w:p w:rsidR="007C5BD3" w:rsidRPr="00DE6030" w:rsidRDefault="007C5BD3" w:rsidP="005C57F9">
                      <w:pPr>
                        <w:jc w:val="center"/>
                        <w:rPr>
                          <w:sz w:val="20"/>
                          <w:lang w:val="fi-FI"/>
                        </w:rPr>
                      </w:pPr>
                      <w:r w:rsidRPr="00DE6030">
                        <w:rPr>
                          <w:sz w:val="20"/>
                          <w:lang w:val="fi-FI"/>
                        </w:rPr>
                        <w:t>EI003, EI024, EI038, EI050, EI904, EI905, EI906</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68480" behindDoc="0" locked="0" layoutInCell="1" allowOverlap="1">
                <wp:simplePos x="0" y="0"/>
                <wp:positionH relativeFrom="column">
                  <wp:posOffset>1941195</wp:posOffset>
                </wp:positionH>
                <wp:positionV relativeFrom="paragraph">
                  <wp:posOffset>1395730</wp:posOffset>
                </wp:positionV>
                <wp:extent cx="1149985" cy="657225"/>
                <wp:effectExtent l="12065" t="9525" r="9525" b="285750"/>
                <wp:wrapNone/>
                <wp:docPr id="4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657225"/>
                        </a:xfrm>
                        <a:prstGeom prst="wedgeRoundRectCallout">
                          <a:avLst>
                            <a:gd name="adj1" fmla="val 36694"/>
                            <a:gd name="adj2" fmla="val 89616"/>
                            <a:gd name="adj3" fmla="val 16667"/>
                          </a:avLst>
                        </a:prstGeom>
                        <a:solidFill>
                          <a:srgbClr val="FFFFFF"/>
                        </a:solidFill>
                        <a:ln w="9525">
                          <a:solidFill>
                            <a:schemeClr val="bg1">
                              <a:lumMod val="65000"/>
                              <a:lumOff val="0"/>
                            </a:schemeClr>
                          </a:solidFill>
                          <a:miter lim="800000"/>
                          <a:headEnd/>
                          <a:tailEnd/>
                        </a:ln>
                      </wps:spPr>
                      <wps:txbx>
                        <w:txbxContent>
                          <w:p w:rsidR="007C5BD3" w:rsidRPr="00DE6030" w:rsidRDefault="007C5BD3" w:rsidP="005C57F9">
                            <w:pPr>
                              <w:jc w:val="center"/>
                              <w:rPr>
                                <w:sz w:val="20"/>
                                <w:lang w:val="fi-FI"/>
                              </w:rPr>
                            </w:pPr>
                            <w:r w:rsidRPr="00DE6030">
                              <w:rPr>
                                <w:sz w:val="20"/>
                                <w:lang w:val="fi-FI"/>
                              </w:rPr>
                              <w:t xml:space="preserve">EI003, </w:t>
                            </w:r>
                            <w:r w:rsidRPr="00DE6030">
                              <w:rPr>
                                <w:sz w:val="20"/>
                                <w:lang w:val="fi-FI"/>
                              </w:rPr>
                              <w:t>EI024, EI038, EI050, EI904, EI905, EI906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9" o:spid="_x0000_s1035" type="#_x0000_t62" style="position:absolute;margin-left:152.85pt;margin-top:109.9pt;width:90.55pt;height:5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" adj="18726,30157" strokecolor="#a5a5a5 [2092]">
                <v:textbox inset="0,0,0,0">
                  <w:txbxContent>
                    <w:p w:rsidR="007C5BD3" w:rsidRPr="00DE6030" w:rsidRDefault="007C5BD3" w:rsidP="005C57F9">
                      <w:pPr>
                        <w:jc w:val="center"/>
                        <w:rPr>
                          <w:sz w:val="20"/>
                          <w:lang w:val="fi-FI"/>
                        </w:rPr>
                      </w:pPr>
                      <w:r w:rsidRPr="00DE6030">
                        <w:rPr>
                          <w:sz w:val="20"/>
                          <w:lang w:val="fi-FI"/>
                        </w:rPr>
                        <w:t>EI003, EI024, EI038, EI050, EI904, EI905, EI906</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66432" behindDoc="0" locked="0" layoutInCell="1" allowOverlap="1">
                <wp:simplePos x="0" y="0"/>
                <wp:positionH relativeFrom="column">
                  <wp:posOffset>6024880</wp:posOffset>
                </wp:positionH>
                <wp:positionV relativeFrom="paragraph">
                  <wp:posOffset>2967355</wp:posOffset>
                </wp:positionV>
                <wp:extent cx="1135380" cy="652145"/>
                <wp:effectExtent l="9525" t="276225" r="7620" b="5080"/>
                <wp:wrapNone/>
                <wp:docPr id="4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652145"/>
                        </a:xfrm>
                        <a:prstGeom prst="wedgeRoundRectCallout">
                          <a:avLst>
                            <a:gd name="adj1" fmla="val 7157"/>
                            <a:gd name="adj2" fmla="val -89630"/>
                            <a:gd name="adj3" fmla="val 16667"/>
                          </a:avLst>
                        </a:prstGeom>
                        <a:solidFill>
                          <a:srgbClr val="FFFFFF"/>
                        </a:solidFill>
                        <a:ln w="9525">
                          <a:solidFill>
                            <a:schemeClr val="bg1">
                              <a:lumMod val="65000"/>
                              <a:lumOff val="0"/>
                            </a:schemeClr>
                          </a:solidFill>
                          <a:miter lim="800000"/>
                          <a:headEnd/>
                          <a:tailEnd/>
                        </a:ln>
                      </wps:spPr>
                      <wps:txbx>
                        <w:txbxContent>
                          <w:p w:rsidR="007C5BD3" w:rsidRPr="00DE6030" w:rsidRDefault="007C5BD3" w:rsidP="005C57F9">
                            <w:pPr>
                              <w:jc w:val="center"/>
                              <w:rPr>
                                <w:sz w:val="20"/>
                                <w:lang w:val="fi-FI"/>
                              </w:rPr>
                            </w:pPr>
                            <w:r w:rsidRPr="00DE6030">
                              <w:rPr>
                                <w:sz w:val="20"/>
                                <w:lang w:val="fi-FI"/>
                              </w:rPr>
                              <w:t xml:space="preserve">EI002, </w:t>
                            </w:r>
                            <w:r w:rsidRPr="00DE6030">
                              <w:rPr>
                                <w:sz w:val="20"/>
                                <w:lang w:val="fi-FI"/>
                              </w:rPr>
                              <w:t>EI006, EI027, EI118, EI904, EI905, EI906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7" o:spid="_x0000_s1036" type="#_x0000_t62" style="position:absolute;margin-left:474.4pt;margin-top:233.65pt;width:89.4pt;height:5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" adj="12346,-8560" strokecolor="#a5a5a5 [2092]">
                <v:textbox inset="0,0,0,0">
                  <w:txbxContent>
                    <w:p w:rsidR="007C5BD3" w:rsidRPr="00DE6030" w:rsidRDefault="007C5BD3" w:rsidP="005C57F9">
                      <w:pPr>
                        <w:jc w:val="center"/>
                        <w:rPr>
                          <w:sz w:val="20"/>
                          <w:lang w:val="fi-FI"/>
                        </w:rPr>
                      </w:pPr>
                      <w:r w:rsidRPr="00DE6030">
                        <w:rPr>
                          <w:sz w:val="20"/>
                          <w:lang w:val="fi-FI"/>
                        </w:rPr>
                        <w:t>EI002, EI006, EI027, EI118, EI904, EI905, EI906</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67456" behindDoc="0" locked="0" layoutInCell="1" allowOverlap="1">
                <wp:simplePos x="0" y="0"/>
                <wp:positionH relativeFrom="column">
                  <wp:posOffset>3147060</wp:posOffset>
                </wp:positionH>
                <wp:positionV relativeFrom="paragraph">
                  <wp:posOffset>2865120</wp:posOffset>
                </wp:positionV>
                <wp:extent cx="858520" cy="607695"/>
                <wp:effectExtent l="8255" t="240665" r="9525" b="8890"/>
                <wp:wrapNone/>
                <wp:docPr id="4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607695"/>
                        </a:xfrm>
                        <a:prstGeom prst="wedgeRoundRectCallout">
                          <a:avLst>
                            <a:gd name="adj1" fmla="val -24037"/>
                            <a:gd name="adj2" fmla="val -86366"/>
                            <a:gd name="adj3" fmla="val 16667"/>
                          </a:avLst>
                        </a:prstGeom>
                        <a:solidFill>
                          <a:srgbClr val="FFFFFF"/>
                        </a:solidFill>
                        <a:ln w="9525">
                          <a:solidFill>
                            <a:schemeClr val="bg1">
                              <a:lumMod val="65000"/>
                              <a:lumOff val="0"/>
                            </a:schemeClr>
                          </a:solidFill>
                          <a:miter lim="800000"/>
                          <a:headEnd/>
                          <a:tailEnd/>
                        </a:ln>
                      </wps:spPr>
                      <wps:txbx>
                        <w:txbxContent>
                          <w:p w:rsidR="007C5BD3" w:rsidRPr="00DE6030" w:rsidRDefault="007C5BD3" w:rsidP="005C57F9">
                            <w:pPr>
                              <w:jc w:val="center"/>
                              <w:rPr>
                                <w:sz w:val="20"/>
                                <w:lang w:val="fi-FI"/>
                              </w:rPr>
                            </w:pPr>
                            <w:r w:rsidRPr="00DE6030">
                              <w:rPr>
                                <w:sz w:val="20"/>
                                <w:lang w:val="fi-FI"/>
                              </w:rPr>
                              <w:t xml:space="preserve">EI002, </w:t>
                            </w:r>
                            <w:r w:rsidRPr="00DE6030">
                              <w:rPr>
                                <w:sz w:val="20"/>
                                <w:lang w:val="fi-FI"/>
                              </w:rPr>
                              <w:t>EI027, EI901, EI904, EI905, EI906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28" o:spid="_x0000_s1037" type="#_x0000_t62" style="position:absolute;margin-left:247.8pt;margin-top:225.6pt;width:67.6pt;height:4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" adj="5608,-7855" strokecolor="#a5a5a5 [2092]">
                <v:textbox inset="0,0,0,0">
                  <w:txbxContent>
                    <w:p w:rsidR="007C5BD3" w:rsidRPr="00DE6030" w:rsidRDefault="007C5BD3" w:rsidP="005C57F9">
                      <w:pPr>
                        <w:jc w:val="center"/>
                        <w:rPr>
                          <w:sz w:val="20"/>
                          <w:lang w:val="fi-FI"/>
                        </w:rPr>
                      </w:pPr>
                      <w:r w:rsidRPr="00DE6030">
                        <w:rPr>
                          <w:sz w:val="20"/>
                          <w:lang w:val="fi-FI"/>
                        </w:rPr>
                        <w:t>EI002, EI027, EI901, EI904, EI905, EI906</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64384" behindDoc="0" locked="0" layoutInCell="1" allowOverlap="1">
                <wp:simplePos x="0" y="0"/>
                <wp:positionH relativeFrom="column">
                  <wp:posOffset>3183890</wp:posOffset>
                </wp:positionH>
                <wp:positionV relativeFrom="paragraph">
                  <wp:posOffset>2468245</wp:posOffset>
                </wp:positionV>
                <wp:extent cx="139700" cy="217170"/>
                <wp:effectExtent l="44450" t="15875" r="0" b="825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88188">
                          <a:off x="0" y="0"/>
                          <a:ext cx="139700" cy="217170"/>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0F45C5" id="AutoShape 25" o:spid="_x0000_s1026" type="#_x0000_t55" style="position:absolute;margin-left:250.7pt;margin-top:194.35pt;width:11pt;height:17.1pt;rotation:-296202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62336" behindDoc="0" locked="0" layoutInCell="1" allowOverlap="1">
                <wp:simplePos x="0" y="0"/>
                <wp:positionH relativeFrom="column">
                  <wp:posOffset>2964815</wp:posOffset>
                </wp:positionH>
                <wp:positionV relativeFrom="paragraph">
                  <wp:posOffset>2209800</wp:posOffset>
                </wp:positionV>
                <wp:extent cx="125095" cy="234950"/>
                <wp:effectExtent l="0" t="87630" r="31750" b="34925"/>
                <wp:wrapNone/>
                <wp:docPr id="4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565385">
                          <a:off x="0" y="0"/>
                          <a:ext cx="125095" cy="234950"/>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B3BBB3" id="AutoShape 23" o:spid="_x0000_s1026" type="#_x0000_t55" style="position:absolute;margin-left:233.45pt;margin-top:174pt;width:9.85pt;height:18.5pt;rotation:8700325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0048" behindDoc="0" locked="0" layoutInCell="1" allowOverlap="1">
                <wp:simplePos x="0" y="0"/>
                <wp:positionH relativeFrom="column">
                  <wp:posOffset>3596005</wp:posOffset>
                </wp:positionH>
                <wp:positionV relativeFrom="paragraph">
                  <wp:posOffset>5205730</wp:posOffset>
                </wp:positionV>
                <wp:extent cx="2638425" cy="533400"/>
                <wp:effectExtent l="9525" t="9525" r="428625" b="9525"/>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533400"/>
                        </a:xfrm>
                        <a:prstGeom prst="roundRect">
                          <a:avLst>
                            <a:gd name="adj" fmla="val 16667"/>
                          </a:avLst>
                        </a:prstGeom>
                        <a:gradFill rotWithShape="0">
                          <a:gsLst>
                            <a:gs pos="0">
                              <a:schemeClr val="accent3">
                                <a:lumMod val="100000"/>
                                <a:lumOff val="0"/>
                              </a:schemeClr>
                            </a:gs>
                            <a:gs pos="100000">
                              <a:schemeClr val="accent3">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3">
                              <a:lumMod val="40000"/>
                              <a:lumOff val="60000"/>
                              <a:alpha val="50000"/>
                            </a:schemeClr>
                          </a:outerShdw>
                        </a:effectLst>
                      </wps:spPr>
                      <wps:txbx>
                        <w:txbxContent>
                          <w:p w:rsidR="007C5BD3" w:rsidRPr="00F72072" w:rsidRDefault="007C5BD3" w:rsidP="005C57F9">
                            <w:pPr>
                              <w:spacing w:before="240" w:line="240" w:lineRule="auto"/>
                              <w:jc w:val="center"/>
                              <w:rPr>
                                <w:rFonts w:ascii="Tahoma" w:hAnsi="Tahoma" w:cs="Tahoma"/>
                                <w:b/>
                                <w:sz w:val="18"/>
                              </w:rPr>
                            </w:pPr>
                            <w:r w:rsidRPr="00F72072">
                              <w:rPr>
                                <w:rFonts w:ascii="Tahoma" w:hAnsi="Tahoma" w:cs="Tahoma"/>
                                <w:b/>
                                <w:sz w:val="18"/>
                              </w:rPr>
                              <w:t xml:space="preserve">BUREAU DE </w:t>
                            </w:r>
                            <w:r>
                              <w:rPr>
                                <w:rFonts w:ascii="Tahoma" w:hAnsi="Tahoma" w:cs="Tahoma"/>
                                <w:b/>
                                <w:sz w:val="18"/>
                              </w:rPr>
                              <w:t>DESTINATION DECLARE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1" o:spid="_x0000_s1038" style="position:absolute;margin-left:283.15pt;margin-top:409.9pt;width:207.75pt;height: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" fillcolor="#9bbb59 [3206]" strokecolor="#f2f2f2 [3041]" strokeweight="1pt">
                <v:fill color2="#4e6128 [1606]" angle="45" focus="100%" type="gradient"/>
                <v:shadow on="t" type="perspective" color="#d6e3bc [1302]" opacity=".5" origin=",.5" offset="0,0" matrix=",-56756f,,.5"/>
                <v:textbox>
                  <w:txbxContent>
                    <w:p w:rsidR="007C5BD3" w:rsidRPr="00F72072" w:rsidRDefault="007C5BD3" w:rsidP="005C57F9">
                      <w:pPr>
                        <w:spacing w:before="240" w:line="240" w:lineRule="auto"/>
                        <w:jc w:val="center"/>
                        <w:rPr>
                          <w:rFonts w:ascii="Tahoma" w:hAnsi="Tahoma" w:cs="Tahoma"/>
                          <w:b/>
                          <w:sz w:val="18"/>
                        </w:rPr>
                      </w:pPr>
                      <w:r w:rsidRPr="00F72072">
                        <w:rPr>
                          <w:rFonts w:ascii="Tahoma" w:hAnsi="Tahoma" w:cs="Tahoma"/>
                          <w:b/>
                          <w:sz w:val="18"/>
                        </w:rPr>
                        <w:t xml:space="preserve">BUREAU DE </w:t>
                      </w:r>
                      <w:r>
                        <w:rPr>
                          <w:rFonts w:ascii="Tahoma" w:hAnsi="Tahoma" w:cs="Tahoma"/>
                          <w:b/>
                          <w:sz w:val="18"/>
                        </w:rPr>
                        <w:t>DESTINATION DECLARE</w:t>
                      </w:r>
                    </w:p>
                  </w:txbxContent>
                </v:textbox>
              </v:round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46976" behindDoc="0" locked="0" layoutInCell="1" allowOverlap="1">
                <wp:simplePos x="0" y="0"/>
                <wp:positionH relativeFrom="column">
                  <wp:posOffset>52705</wp:posOffset>
                </wp:positionH>
                <wp:positionV relativeFrom="paragraph">
                  <wp:posOffset>538480</wp:posOffset>
                </wp:positionV>
                <wp:extent cx="9391650" cy="5572125"/>
                <wp:effectExtent l="9525" t="9525" r="9525" b="9525"/>
                <wp:wrapNone/>
                <wp:docPr id="4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1650" cy="5572125"/>
                        </a:xfrm>
                        <a:prstGeom prst="rect">
                          <a:avLst/>
                        </a:prstGeom>
                        <a:solidFill>
                          <a:schemeClr val="bg1">
                            <a:lumMod val="85000"/>
                            <a:lumOff val="0"/>
                          </a:schemeClr>
                        </a:solidFill>
                        <a:ln w="9525">
                          <a:solidFill>
                            <a:schemeClr val="bg1">
                              <a:lumMod val="6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89C305" id="Rectangle 8" o:spid="_x0000_s1026" style="position:absolute;margin-left:4.15pt;margin-top:42.4pt;width:739.5pt;height:43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" fillcolor="#d8d8d8 [2732]" strokecolor="#a5a5a5 [2092]"/>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4144" behindDoc="0" locked="0" layoutInCell="1" allowOverlap="1">
                <wp:simplePos x="0" y="0"/>
                <wp:positionH relativeFrom="column">
                  <wp:posOffset>2919095</wp:posOffset>
                </wp:positionH>
                <wp:positionV relativeFrom="paragraph">
                  <wp:posOffset>1411605</wp:posOffset>
                </wp:positionV>
                <wp:extent cx="45085" cy="2001520"/>
                <wp:effectExtent l="0" t="641350" r="0" b="647065"/>
                <wp:wrapNone/>
                <wp:docPr id="3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88209" flipH="1">
                          <a:off x="0" y="0"/>
                          <a:ext cx="45085" cy="20015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3A8483" id="Rectangle 15" o:spid="_x0000_s1026" style="position:absolute;margin-left:229.85pt;margin-top:111.15pt;width:3.55pt;height:157.6pt;rotation:-3373148fd;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" fillcolor="white [3201]" strokecolor="#666 [1936]" strokeweight="1pt">
                <v:fill color2="#999 [1296]" focus="100%" type="gradient"/>
                <v:shadow on="t" color="#7f7f7f [1601]" opacity=".5" offset="1pt"/>
              </v: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3120" behindDoc="0" locked="0" layoutInCell="1" allowOverlap="1">
                <wp:simplePos x="0" y="0"/>
                <wp:positionH relativeFrom="column">
                  <wp:posOffset>3090545</wp:posOffset>
                </wp:positionH>
                <wp:positionV relativeFrom="paragraph">
                  <wp:posOffset>1668780</wp:posOffset>
                </wp:positionV>
                <wp:extent cx="45085" cy="2001520"/>
                <wp:effectExtent l="0" t="641350" r="0" b="647065"/>
                <wp:wrapNone/>
                <wp:docPr id="3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88209" flipH="1">
                          <a:off x="0" y="0"/>
                          <a:ext cx="45085" cy="20015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A0552F" id="Rectangle 14" o:spid="_x0000_s1026" style="position:absolute;margin-left:243.35pt;margin-top:131.4pt;width:3.55pt;height:157.6pt;rotation:-3373148fd;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" fillcolor="white [3201]" strokecolor="#666 [1936]" strokeweight="1pt">
                <v:fill color2="#999 [1296]" focus="100%" type="gradient"/>
                <v:shadow on="t" color="#7f7f7f [1601]" opacity=".5" offset="1pt"/>
              </v: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63360" behindDoc="0" locked="0" layoutInCell="1" allowOverlap="1">
                <wp:simplePos x="0" y="0"/>
                <wp:positionH relativeFrom="column">
                  <wp:posOffset>6843395</wp:posOffset>
                </wp:positionH>
                <wp:positionV relativeFrom="paragraph">
                  <wp:posOffset>2289175</wp:posOffset>
                </wp:positionV>
                <wp:extent cx="133985" cy="225425"/>
                <wp:effectExtent l="75565" t="45720" r="9525" b="5080"/>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44862">
                          <a:off x="0" y="0"/>
                          <a:ext cx="133985" cy="225425"/>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C327EF" id="AutoShape 24" o:spid="_x0000_s1026" type="#_x0000_t55" style="position:absolute;margin-left:538.85pt;margin-top:180.25pt;width:10.55pt;height:17.75pt;rotation:212430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6192" behindDoc="0" locked="0" layoutInCell="1" allowOverlap="1">
                <wp:simplePos x="0" y="0"/>
                <wp:positionH relativeFrom="column">
                  <wp:posOffset>7049770</wp:posOffset>
                </wp:positionH>
                <wp:positionV relativeFrom="paragraph">
                  <wp:posOffset>1298575</wp:posOffset>
                </wp:positionV>
                <wp:extent cx="45085" cy="2406650"/>
                <wp:effectExtent l="0" t="711835" r="0" b="728980"/>
                <wp:wrapNone/>
                <wp:docPr id="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3723" flipH="1">
                          <a:off x="0" y="0"/>
                          <a:ext cx="45085" cy="24066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A0BFE4" id="Rectangle 17" o:spid="_x0000_s1026" style="position:absolute;margin-left:555.1pt;margin-top:102.25pt;width:3.55pt;height:189.5pt;rotation:3567645fd;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" fillcolor="white [3201]" strokecolor="#666 [1936]" strokeweight="1pt">
                <v:fill color2="#999 [1296]" focus="100%" type="gradient"/>
                <v:shadow on="t" color="#7f7f7f [1601]" opacity=".5" offset="1pt"/>
              </v: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5168" behindDoc="0" locked="0" layoutInCell="1" allowOverlap="1">
                <wp:simplePos x="0" y="0"/>
                <wp:positionH relativeFrom="column">
                  <wp:posOffset>6883400</wp:posOffset>
                </wp:positionH>
                <wp:positionV relativeFrom="paragraph">
                  <wp:posOffset>1561465</wp:posOffset>
                </wp:positionV>
                <wp:extent cx="45085" cy="2395220"/>
                <wp:effectExtent l="0" t="711835" r="0" b="719455"/>
                <wp:wrapNone/>
                <wp:docPr id="3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3723" flipH="1">
                          <a:off x="0" y="0"/>
                          <a:ext cx="45085" cy="23952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6D89A4" id="Rectangle 16" o:spid="_x0000_s1026" style="position:absolute;margin-left:542pt;margin-top:122.95pt;width:3.55pt;height:188.6pt;rotation:3567645fd;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" fillcolor="white [3201]" strokecolor="#666 [1936]" strokeweight="1pt">
                <v:fill color2="#999 [1296]" focus="100%" type="gradient"/>
                <v:shadow on="t" color="#7f7f7f [1601]" opacity=".5" offset="1pt"/>
              </v: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9264" behindDoc="0" locked="0" layoutInCell="1" allowOverlap="1">
                <wp:simplePos x="0" y="0"/>
                <wp:positionH relativeFrom="column">
                  <wp:posOffset>6634480</wp:posOffset>
                </wp:positionH>
                <wp:positionV relativeFrom="paragraph">
                  <wp:posOffset>2517140</wp:posOffset>
                </wp:positionV>
                <wp:extent cx="142240" cy="188595"/>
                <wp:effectExtent l="9525" t="0" r="67310" b="52070"/>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74321">
                          <a:off x="0" y="0"/>
                          <a:ext cx="142240" cy="188595"/>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CE1094" id="AutoShape 20" o:spid="_x0000_s1026" type="#_x0000_t55" style="position:absolute;margin-left:522.4pt;margin-top:198.2pt;width:11.2pt;height:14.85pt;rotation:-953076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48000" behindDoc="0" locked="0" layoutInCell="1" allowOverlap="1">
                <wp:simplePos x="0" y="0"/>
                <wp:positionH relativeFrom="column">
                  <wp:posOffset>6977380</wp:posOffset>
                </wp:positionH>
                <wp:positionV relativeFrom="paragraph">
                  <wp:posOffset>3948430</wp:posOffset>
                </wp:positionV>
                <wp:extent cx="2238375" cy="533400"/>
                <wp:effectExtent l="9525" t="9525" r="428625" b="952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533400"/>
                        </a:xfrm>
                        <a:prstGeom prst="roundRect">
                          <a:avLst>
                            <a:gd name="adj" fmla="val 16667"/>
                          </a:avLst>
                        </a:prstGeom>
                        <a:gradFill rotWithShape="0">
                          <a:gsLst>
                            <a:gs pos="0">
                              <a:schemeClr val="accent3">
                                <a:lumMod val="100000"/>
                                <a:lumOff val="0"/>
                              </a:schemeClr>
                            </a:gs>
                            <a:gs pos="100000">
                              <a:schemeClr val="accent3">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3">
                              <a:lumMod val="40000"/>
                              <a:lumOff val="60000"/>
                              <a:alpha val="50000"/>
                            </a:schemeClr>
                          </a:outerShdw>
                        </a:effectLst>
                      </wps:spPr>
                      <wps:txbx>
                        <w:txbxContent>
                          <w:p w:rsidR="007C5BD3" w:rsidRPr="00F72072" w:rsidRDefault="007C5BD3" w:rsidP="005C57F9">
                            <w:pPr>
                              <w:spacing w:before="240" w:line="240" w:lineRule="auto"/>
                              <w:jc w:val="center"/>
                              <w:rPr>
                                <w:rFonts w:ascii="Tahoma" w:hAnsi="Tahoma" w:cs="Tahoma"/>
                                <w:b/>
                                <w:sz w:val="18"/>
                              </w:rPr>
                            </w:pPr>
                            <w:r w:rsidRPr="00F72072">
                              <w:rPr>
                                <w:rFonts w:ascii="Tahoma" w:hAnsi="Tahoma" w:cs="Tahoma"/>
                                <w:b/>
                                <w:sz w:val="18"/>
                              </w:rPr>
                              <w:t xml:space="preserve">BUREAU DE </w:t>
                            </w:r>
                            <w:r>
                              <w:rPr>
                                <w:rFonts w:ascii="Tahoma" w:hAnsi="Tahoma" w:cs="Tahoma"/>
                                <w:b/>
                                <w:sz w:val="18"/>
                              </w:rPr>
                              <w:t>DESTINATION REEL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9" o:spid="_x0000_s1039" style="position:absolute;margin-left:549.4pt;margin-top:310.9pt;width:176.25pt;height:4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" fillcolor="#9bbb59 [3206]" strokecolor="#f2f2f2 [3041]" strokeweight="1pt">
                <v:fill color2="#4e6128 [1606]" angle="45" focus="100%" type="gradient"/>
                <v:shadow on="t" type="perspective" color="#d6e3bc [1302]" opacity=".5" origin=",.5" offset="0,0" matrix=",-56756f,,.5"/>
                <v:textbox>
                  <w:txbxContent>
                    <w:p w:rsidR="007C5BD3" w:rsidRPr="00F72072" w:rsidRDefault="007C5BD3" w:rsidP="005C57F9">
                      <w:pPr>
                        <w:spacing w:before="240" w:line="240" w:lineRule="auto"/>
                        <w:jc w:val="center"/>
                        <w:rPr>
                          <w:rFonts w:ascii="Tahoma" w:hAnsi="Tahoma" w:cs="Tahoma"/>
                          <w:b/>
                          <w:sz w:val="18"/>
                        </w:rPr>
                      </w:pPr>
                      <w:r w:rsidRPr="00F72072">
                        <w:rPr>
                          <w:rFonts w:ascii="Tahoma" w:hAnsi="Tahoma" w:cs="Tahoma"/>
                          <w:b/>
                          <w:sz w:val="18"/>
                        </w:rPr>
                        <w:t xml:space="preserve">BUREAU DE </w:t>
                      </w:r>
                      <w:r>
                        <w:rPr>
                          <w:rFonts w:ascii="Tahoma" w:hAnsi="Tahoma" w:cs="Tahoma"/>
                          <w:b/>
                          <w:sz w:val="18"/>
                        </w:rPr>
                        <w:t>DESTINATION REEL</w:t>
                      </w:r>
                    </w:p>
                  </w:txbxContent>
                </v:textbox>
              </v:round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60288" behindDoc="0" locked="0" layoutInCell="1" allowOverlap="1">
                <wp:simplePos x="0" y="0"/>
                <wp:positionH relativeFrom="column">
                  <wp:posOffset>5089525</wp:posOffset>
                </wp:positionH>
                <wp:positionV relativeFrom="paragraph">
                  <wp:posOffset>3436620</wp:posOffset>
                </wp:positionV>
                <wp:extent cx="163830" cy="201295"/>
                <wp:effectExtent l="17145" t="21590" r="19685" b="33655"/>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69162">
                          <a:off x="0" y="0"/>
                          <a:ext cx="163830" cy="201295"/>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7D027" id="AutoShape 21" o:spid="_x0000_s1026" type="#_x0000_t55" style="position:absolute;margin-left:400.75pt;margin-top:270.6pt;width:12.9pt;height:15.85pt;rotation:-604115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61312" behindDoc="0" locked="0" layoutInCell="1" allowOverlap="1">
                <wp:simplePos x="0" y="0"/>
                <wp:positionH relativeFrom="column">
                  <wp:posOffset>4640580</wp:posOffset>
                </wp:positionH>
                <wp:positionV relativeFrom="paragraph">
                  <wp:posOffset>3450590</wp:posOffset>
                </wp:positionV>
                <wp:extent cx="147955" cy="192405"/>
                <wp:effectExtent l="22225" t="29210" r="13970" b="32385"/>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98569">
                          <a:off x="0" y="0"/>
                          <a:ext cx="147955" cy="192405"/>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6EF833" id="AutoShape 22" o:spid="_x0000_s1026" type="#_x0000_t55" style="position:absolute;margin-left:365.4pt;margin-top:271.7pt;width:11.65pt;height:15.15pt;rotation:567822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1072" behindDoc="0" locked="0" layoutInCell="1" allowOverlap="1">
                <wp:simplePos x="0" y="0"/>
                <wp:positionH relativeFrom="column">
                  <wp:posOffset>4005580</wp:posOffset>
                </wp:positionH>
                <wp:positionV relativeFrom="paragraph">
                  <wp:posOffset>1691005</wp:posOffset>
                </wp:positionV>
                <wp:extent cx="1809750" cy="533400"/>
                <wp:effectExtent l="9525" t="9525" r="428625" b="9525"/>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533400"/>
                        </a:xfrm>
                        <a:prstGeom prst="roundRect">
                          <a:avLst>
                            <a:gd name="adj" fmla="val 16667"/>
                          </a:avLst>
                        </a:prstGeom>
                        <a:gradFill rotWithShape="0">
                          <a:gsLst>
                            <a:gs pos="0">
                              <a:schemeClr val="accent3">
                                <a:lumMod val="100000"/>
                                <a:lumOff val="0"/>
                              </a:schemeClr>
                            </a:gs>
                            <a:gs pos="100000">
                              <a:schemeClr val="accent3">
                                <a:lumMod val="50000"/>
                                <a:lumOff val="0"/>
                              </a:schemeClr>
                            </a:gs>
                          </a:gsLst>
                          <a:lin ang="2700000" scaled="1"/>
                        </a:gradFill>
                        <a:ln w="12700">
                          <a:solidFill>
                            <a:schemeClr val="lt1">
                              <a:lumMod val="95000"/>
                              <a:lumOff val="0"/>
                            </a:schemeClr>
                          </a:solidFill>
                          <a:round/>
                          <a:headEnd/>
                          <a:tailEnd/>
                        </a:ln>
                        <a:effectLst>
                          <a:outerShdw sy="50000" kx="-2453608" rotWithShape="0">
                            <a:schemeClr val="accent3">
                              <a:lumMod val="40000"/>
                              <a:lumOff val="60000"/>
                              <a:alpha val="50000"/>
                            </a:schemeClr>
                          </a:outerShdw>
                        </a:effectLst>
                      </wps:spPr>
                      <wps:txbx>
                        <w:txbxContent>
                          <w:p w:rsidR="007C5BD3" w:rsidRPr="00F72072" w:rsidRDefault="007C5BD3" w:rsidP="005C57F9">
                            <w:pPr>
                              <w:spacing w:before="240" w:line="240" w:lineRule="auto"/>
                              <w:jc w:val="center"/>
                              <w:rPr>
                                <w:rFonts w:ascii="Tahoma" w:hAnsi="Tahoma" w:cs="Tahoma"/>
                                <w:b/>
                                <w:sz w:val="18"/>
                              </w:rPr>
                            </w:pPr>
                            <w:r w:rsidRPr="00F72072">
                              <w:rPr>
                                <w:rFonts w:ascii="Tahoma" w:hAnsi="Tahoma" w:cs="Tahoma"/>
                                <w:b/>
                                <w:sz w:val="18"/>
                              </w:rPr>
                              <w:t>BUREAU DE DEPART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id="AutoShape 12" o:spid="_x0000_s1040" style="position:absolute;margin-left:315.4pt;margin-top:133.15pt;width:142.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" fillcolor="#9bbb59 [3206]" strokecolor="#f2f2f2 [3041]" strokeweight="1pt">
                <v:fill color2="#4e6128 [1606]" angle="45" focus="100%" type="gradient"/>
                <v:shadow on="t" type="perspective" color="#d6e3bc [1302]" opacity=".5" origin=",.5" offset="0,0" matrix=",-56756f,,.5"/>
                <v:textbox>
                  <w:txbxContent>
                    <w:p w:rsidR="007C5BD3" w:rsidRPr="00F72072" w:rsidRDefault="007C5BD3" w:rsidP="005C57F9">
                      <w:pPr>
                        <w:spacing w:before="240" w:line="240" w:lineRule="auto"/>
                        <w:jc w:val="center"/>
                        <w:rPr>
                          <w:rFonts w:ascii="Tahoma" w:hAnsi="Tahoma" w:cs="Tahoma"/>
                          <w:b/>
                          <w:sz w:val="18"/>
                        </w:rPr>
                      </w:pPr>
                      <w:r w:rsidRPr="00F72072">
                        <w:rPr>
                          <w:rFonts w:ascii="Tahoma" w:hAnsi="Tahoma" w:cs="Tahoma"/>
                          <w:b/>
                          <w:sz w:val="18"/>
                        </w:rPr>
                        <w:t>BUREAU DE DEPART</w:t>
                      </w:r>
                    </w:p>
                  </w:txbxContent>
                </v:textbox>
              </v:round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7216" behindDoc="0" locked="0" layoutInCell="1" allowOverlap="1">
                <wp:simplePos x="0" y="0"/>
                <wp:positionH relativeFrom="column">
                  <wp:posOffset>5150485</wp:posOffset>
                </wp:positionH>
                <wp:positionV relativeFrom="paragraph">
                  <wp:posOffset>2327275</wp:posOffset>
                </wp:positionV>
                <wp:extent cx="45085" cy="2154555"/>
                <wp:effectExtent l="11430" t="7620" r="10160" b="28575"/>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99059" flipH="1">
                          <a:off x="0" y="0"/>
                          <a:ext cx="45085" cy="21545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617496" id="Rectangle 18" o:spid="_x0000_s1026" style="position:absolute;margin-left:405.55pt;margin-top:183.25pt;width:3.55pt;height:169.65pt;rotation:1028fd;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" fillcolor="white [3201]" strokecolor="#666 [1936]" strokeweight="1pt">
                <v:fill color2="#999 [1296]" focus="100%" type="gradient"/>
                <v:shadow on="t" color="#7f7f7f [1601]" opacity=".5" offset="1pt"/>
              </v: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58240" behindDoc="0" locked="0" layoutInCell="1" allowOverlap="1">
                <wp:simplePos x="0" y="0"/>
                <wp:positionH relativeFrom="column">
                  <wp:posOffset>4702810</wp:posOffset>
                </wp:positionH>
                <wp:positionV relativeFrom="paragraph">
                  <wp:posOffset>2327275</wp:posOffset>
                </wp:positionV>
                <wp:extent cx="45085" cy="2154555"/>
                <wp:effectExtent l="11430" t="7620" r="10160" b="28575"/>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99059" flipH="1">
                          <a:off x="0" y="0"/>
                          <a:ext cx="45085" cy="21545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A75896" id="Rectangle 19" o:spid="_x0000_s1026" style="position:absolute;margin-left:370.3pt;margin-top:183.25pt;width:3.55pt;height:169.65pt;rotation:1028fd;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" fillcolor="white [3201]" strokecolor="#666 [1936]" strokeweight="1pt">
                <v:fill color2="#999 [1296]" focus="100%" type="gradient"/>
                <v:shadow on="t" color="#7f7f7f [1601]" opacity=".5" offset="1pt"/>
              </v:rect>
            </w:pict>
          </mc:Fallback>
        </mc:AlternateContent>
      </w:r>
    </w:p>
    <w:p w:rsidR="00DE6030" w:rsidRDefault="00AD34CF">
      <w:pPr>
        <w:spacing w:after="0" w:line="240" w:lineRule="auto"/>
        <w:rPr>
          <w:rFonts w:ascii="Arial" w:hAnsi="Arial" w:cs="Arial"/>
          <w:bCs/>
          <w:iCs/>
        </w:rPr>
      </w:pPr>
      <w:r>
        <w:rPr>
          <w:rFonts w:ascii="Times New Roman" w:hAnsi="Times New Roman"/>
          <w:noProof/>
          <w:color w:val="000000"/>
          <w:sz w:val="0"/>
          <w:szCs w:val="0"/>
          <w:u w:color="000000"/>
        </w:rPr>
        <mc:AlternateContent>
          <mc:Choice Requires="wps">
            <w:drawing>
              <wp:anchor distT="0" distB="0" distL="114300" distR="114300" simplePos="0" relativeHeight="251669504" behindDoc="0" locked="0" layoutInCell="1" allowOverlap="1">
                <wp:simplePos x="0" y="0"/>
                <wp:positionH relativeFrom="column">
                  <wp:posOffset>5271770</wp:posOffset>
                </wp:positionH>
                <wp:positionV relativeFrom="paragraph">
                  <wp:posOffset>3477260</wp:posOffset>
                </wp:positionV>
                <wp:extent cx="1143635" cy="685800"/>
                <wp:effectExtent l="8890" t="213995" r="9525" b="5080"/>
                <wp:wrapNone/>
                <wp:docPr id="2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635" cy="685800"/>
                        </a:xfrm>
                        <a:prstGeom prst="wedgeRoundRectCallout">
                          <a:avLst>
                            <a:gd name="adj1" fmla="val -46167"/>
                            <a:gd name="adj2" fmla="val -78426"/>
                            <a:gd name="adj3" fmla="val 16667"/>
                          </a:avLst>
                        </a:prstGeom>
                        <a:solidFill>
                          <a:srgbClr val="FFFFFF"/>
                        </a:solidFill>
                        <a:ln w="9525">
                          <a:solidFill>
                            <a:schemeClr val="bg1">
                              <a:lumMod val="65000"/>
                              <a:lumOff val="0"/>
                            </a:schemeClr>
                          </a:solidFill>
                          <a:miter lim="800000"/>
                          <a:headEnd/>
                          <a:tailEnd/>
                        </a:ln>
                      </wps:spPr>
                      <wps:txbx>
                        <w:txbxContent>
                          <w:p w:rsidR="007C5BD3" w:rsidRPr="00DE6030" w:rsidRDefault="007C5BD3" w:rsidP="005C57F9">
                            <w:pPr>
                              <w:jc w:val="center"/>
                              <w:rPr>
                                <w:sz w:val="20"/>
                                <w:lang w:val="fi-FI"/>
                              </w:rPr>
                            </w:pPr>
                            <w:r w:rsidRPr="00DE6030">
                              <w:rPr>
                                <w:sz w:val="20"/>
                                <w:lang w:val="fi-FI"/>
                              </w:rPr>
                              <w:t>EI002, EI006, EI027, EI118, EI901, EI904, EI905, EI906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0" o:spid="_x0000_s1041" type="#_x0000_t62" style="position:absolute;margin-left:415.1pt;margin-top:273.8pt;width:90.0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" adj="828,-6140" strokecolor="#a5a5a5 [2092]">
                <v:textbox inset="0,0,0,0">
                  <w:txbxContent>
                    <w:p w:rsidR="007C5BD3" w:rsidRPr="00DE6030" w:rsidRDefault="007C5BD3" w:rsidP="005C57F9">
                      <w:pPr>
                        <w:jc w:val="center"/>
                        <w:rPr>
                          <w:sz w:val="20"/>
                          <w:lang w:val="fi-FI"/>
                        </w:rPr>
                      </w:pPr>
                      <w:r w:rsidRPr="00DE6030">
                        <w:rPr>
                          <w:sz w:val="20"/>
                          <w:lang w:val="fi-FI"/>
                        </w:rPr>
                        <w:t>EI002, EI006, EI027, EI118, EI901, EI904, EI905, EI906</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0528" behindDoc="0" locked="0" layoutInCell="1" allowOverlap="1">
                <wp:simplePos x="0" y="0"/>
                <wp:positionH relativeFrom="column">
                  <wp:posOffset>3362325</wp:posOffset>
                </wp:positionH>
                <wp:positionV relativeFrom="paragraph">
                  <wp:posOffset>3535680</wp:posOffset>
                </wp:positionV>
                <wp:extent cx="1148080" cy="636270"/>
                <wp:effectExtent l="13970" t="281940" r="161925" b="5715"/>
                <wp:wrapNone/>
                <wp:docPr id="2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080" cy="636270"/>
                        </a:xfrm>
                        <a:prstGeom prst="wedgeRoundRectCallout">
                          <a:avLst>
                            <a:gd name="adj1" fmla="val 60898"/>
                            <a:gd name="adj2" fmla="val -90519"/>
                            <a:gd name="adj3" fmla="val 16667"/>
                          </a:avLst>
                        </a:prstGeom>
                        <a:solidFill>
                          <a:srgbClr val="FFFFFF"/>
                        </a:solidFill>
                        <a:ln w="9525">
                          <a:solidFill>
                            <a:schemeClr val="bg1">
                              <a:lumMod val="65000"/>
                              <a:lumOff val="0"/>
                            </a:schemeClr>
                          </a:solidFill>
                          <a:miter lim="800000"/>
                          <a:headEnd/>
                          <a:tailEnd/>
                        </a:ln>
                      </wps:spPr>
                      <wps:txbx>
                        <w:txbxContent>
                          <w:p w:rsidR="007C5BD3" w:rsidRPr="00DE6030" w:rsidRDefault="007C5BD3" w:rsidP="005C57F9">
                            <w:pPr>
                              <w:jc w:val="center"/>
                              <w:rPr>
                                <w:sz w:val="20"/>
                                <w:lang w:val="fi-FI"/>
                              </w:rPr>
                            </w:pPr>
                            <w:r w:rsidRPr="00DE6030">
                              <w:rPr>
                                <w:sz w:val="20"/>
                                <w:lang w:val="fi-FI"/>
                              </w:rPr>
                              <w:t xml:space="preserve">EI001, </w:t>
                            </w:r>
                            <w:r w:rsidRPr="00DE6030">
                              <w:rPr>
                                <w:sz w:val="20"/>
                                <w:lang w:val="fi-FI"/>
                              </w:rPr>
                              <w:t>EI003, EI010, EI024, EI038, EI904, EI905, EI906</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1" o:spid="_x0000_s1042" type="#_x0000_t62" style="position:absolute;margin-left:264.75pt;margin-top:278.4pt;width:90.4pt;height:5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" adj="23954,-8752" strokecolor="#a5a5a5 [2092]">
                <v:textbox inset="0,0,0,0">
                  <w:txbxContent>
                    <w:p w:rsidR="007C5BD3" w:rsidRPr="00DE6030" w:rsidRDefault="007C5BD3" w:rsidP="005C57F9">
                      <w:pPr>
                        <w:jc w:val="center"/>
                        <w:rPr>
                          <w:sz w:val="20"/>
                          <w:lang w:val="fi-FI"/>
                        </w:rPr>
                      </w:pPr>
                      <w:r w:rsidRPr="00DE6030">
                        <w:rPr>
                          <w:sz w:val="20"/>
                          <w:lang w:val="fi-FI"/>
                        </w:rPr>
                        <w:t>EI001, EI003, EI010, EI024, EI038, EI904, EI905, EI906</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82816" behindDoc="0" locked="0" layoutInCell="1" allowOverlap="1">
                <wp:simplePos x="0" y="0"/>
                <wp:positionH relativeFrom="column">
                  <wp:posOffset>5778500</wp:posOffset>
                </wp:positionH>
                <wp:positionV relativeFrom="paragraph">
                  <wp:posOffset>4470400</wp:posOffset>
                </wp:positionV>
                <wp:extent cx="570230" cy="223520"/>
                <wp:effectExtent l="10795" t="6985" r="352425" b="7620"/>
                <wp:wrapNone/>
                <wp:docPr id="1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23520"/>
                        </a:xfrm>
                        <a:prstGeom prst="wedgeRoundRectCallout">
                          <a:avLst>
                            <a:gd name="adj1" fmla="val 100778"/>
                            <a:gd name="adj2" fmla="val -19319"/>
                            <a:gd name="adj3" fmla="val 16667"/>
                          </a:avLst>
                        </a:prstGeom>
                        <a:solidFill>
                          <a:srgbClr val="FFFFFF"/>
                        </a:solidFill>
                        <a:ln w="9525">
                          <a:solidFill>
                            <a:schemeClr val="bg1">
                              <a:lumMod val="65000"/>
                              <a:lumOff val="0"/>
                            </a:schemeClr>
                          </a:solidFill>
                          <a:miter lim="800000"/>
                          <a:headEnd/>
                          <a:tailEnd/>
                        </a:ln>
                      </wps:spPr>
                      <wps:txbx>
                        <w:txbxContent>
                          <w:p w:rsidR="007C5BD3" w:rsidRPr="00EE7050" w:rsidRDefault="007C5BD3" w:rsidP="00B507AE">
                            <w:pPr>
                              <w:jc w:val="center"/>
                              <w:rPr>
                                <w:sz w:val="20"/>
                                <w:lang w:val="en-US"/>
                              </w:rPr>
                            </w:pPr>
                            <w:r w:rsidRPr="00EE7050">
                              <w:rPr>
                                <w:sz w:val="20"/>
                                <w:lang w:val="en-US"/>
                              </w:rPr>
                              <w:t>EI904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8" o:spid="_x0000_s1043" type="#_x0000_t62" style="position:absolute;margin-left:455pt;margin-top:352pt;width:44.9pt;height:17.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" adj="32568,6627" strokecolor="#a5a5a5 [2092]">
                <v:textbox inset="0,0,0,0">
                  <w:txbxContent>
                    <w:p w:rsidR="007C5BD3" w:rsidRPr="00EE7050" w:rsidRDefault="007C5BD3" w:rsidP="00B507AE">
                      <w:pPr>
                        <w:jc w:val="center"/>
                        <w:rPr>
                          <w:sz w:val="20"/>
                          <w:lang w:val="en-US"/>
                        </w:rPr>
                      </w:pPr>
                      <w:r w:rsidRPr="00EE7050">
                        <w:rPr>
                          <w:sz w:val="20"/>
                          <w:lang w:val="en-US"/>
                        </w:rPr>
                        <w:t>EI904</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81792" behindDoc="0" locked="0" layoutInCell="1" allowOverlap="1">
                <wp:simplePos x="0" y="0"/>
                <wp:positionH relativeFrom="column">
                  <wp:posOffset>6843395</wp:posOffset>
                </wp:positionH>
                <wp:positionV relativeFrom="paragraph">
                  <wp:posOffset>5063490</wp:posOffset>
                </wp:positionV>
                <wp:extent cx="570230" cy="223520"/>
                <wp:effectExtent l="8890" t="247650" r="11430" b="5080"/>
                <wp:wrapNone/>
                <wp:docPr id="18"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23520"/>
                        </a:xfrm>
                        <a:prstGeom prst="wedgeRoundRectCallout">
                          <a:avLst>
                            <a:gd name="adj1" fmla="val -10912"/>
                            <a:gd name="adj2" fmla="val -148866"/>
                            <a:gd name="adj3" fmla="val 16667"/>
                          </a:avLst>
                        </a:prstGeom>
                        <a:solidFill>
                          <a:srgbClr val="FFFFFF"/>
                        </a:solidFill>
                        <a:ln w="9525">
                          <a:solidFill>
                            <a:schemeClr val="bg1">
                              <a:lumMod val="65000"/>
                              <a:lumOff val="0"/>
                            </a:schemeClr>
                          </a:solidFill>
                          <a:miter lim="800000"/>
                          <a:headEnd/>
                          <a:tailEnd/>
                        </a:ln>
                      </wps:spPr>
                      <wps:txbx>
                        <w:txbxContent>
                          <w:p w:rsidR="007C5BD3" w:rsidRPr="00EE7050" w:rsidRDefault="007C5BD3" w:rsidP="00B507AE">
                            <w:pPr>
                              <w:jc w:val="center"/>
                              <w:rPr>
                                <w:sz w:val="20"/>
                                <w:lang w:val="en-US"/>
                              </w:rPr>
                            </w:pPr>
                            <w:r w:rsidRPr="00EE7050">
                              <w:rPr>
                                <w:sz w:val="20"/>
                                <w:lang w:val="en-US"/>
                              </w:rPr>
                              <w:t>EI904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46" o:spid="_x0000_s1044" type="#_x0000_t62" style="position:absolute;margin-left:538.85pt;margin-top:398.7pt;width:44.9pt;height:1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" adj="8443,-21355" strokecolor="#a5a5a5 [2092]">
                <v:textbox inset="0,0,0,0">
                  <w:txbxContent>
                    <w:p w:rsidR="007C5BD3" w:rsidRPr="00EE7050" w:rsidRDefault="007C5BD3" w:rsidP="00B507AE">
                      <w:pPr>
                        <w:jc w:val="center"/>
                        <w:rPr>
                          <w:sz w:val="20"/>
                          <w:lang w:val="en-US"/>
                        </w:rPr>
                      </w:pPr>
                      <w:r w:rsidRPr="00EE7050">
                        <w:rPr>
                          <w:sz w:val="20"/>
                          <w:lang w:val="en-US"/>
                        </w:rPr>
                        <w:t>EI904</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9744" behindDoc="0" locked="0" layoutInCell="1" allowOverlap="1">
                <wp:simplePos x="0" y="0"/>
                <wp:positionH relativeFrom="column">
                  <wp:posOffset>6664960</wp:posOffset>
                </wp:positionH>
                <wp:positionV relativeFrom="paragraph">
                  <wp:posOffset>4453890</wp:posOffset>
                </wp:positionV>
                <wp:extent cx="139700" cy="217170"/>
                <wp:effectExtent l="39370" t="10160" r="0" b="88265"/>
                <wp:wrapNone/>
                <wp:docPr id="1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88188">
                          <a:off x="0" y="0"/>
                          <a:ext cx="139700" cy="217170"/>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8DF3A9" id="AutoShape 42" o:spid="_x0000_s1026" type="#_x0000_t55" style="position:absolute;margin-left:524.8pt;margin-top:350.7pt;width:11pt;height:17.1pt;rotation:-296202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8720" behindDoc="0" locked="0" layoutInCell="1" allowOverlap="1">
                <wp:simplePos x="0" y="0"/>
                <wp:positionH relativeFrom="column">
                  <wp:posOffset>6728460</wp:posOffset>
                </wp:positionH>
                <wp:positionV relativeFrom="paragraph">
                  <wp:posOffset>3952875</wp:posOffset>
                </wp:positionV>
                <wp:extent cx="46990" cy="1209040"/>
                <wp:effectExtent l="0" t="394335" r="0" b="396875"/>
                <wp:wrapNone/>
                <wp:docPr id="1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88209" flipH="1" flipV="1">
                          <a:off x="0" y="0"/>
                          <a:ext cx="46990" cy="1209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609E4C" id="Rectangle 41" o:spid="_x0000_s1026" style="position:absolute;margin-left:529.8pt;margin-top:311.25pt;width:3.7pt;height:95.2pt;rotation:3373148fd;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" fillcolor="white [3201]" strokecolor="#666 [1936]" strokeweight="1pt">
                <v:fill color2="#999 [1296]" focus="100%" type="gradient"/>
                <v:shadow on="t" color="#7f7f7f [1601]" opacity=".5" offset="1pt"/>
              </v: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2576" behindDoc="0" locked="0" layoutInCell="1" allowOverlap="1">
                <wp:simplePos x="0" y="0"/>
                <wp:positionH relativeFrom="column">
                  <wp:posOffset>2670810</wp:posOffset>
                </wp:positionH>
                <wp:positionV relativeFrom="paragraph">
                  <wp:posOffset>4648835</wp:posOffset>
                </wp:positionV>
                <wp:extent cx="133985" cy="225425"/>
                <wp:effectExtent l="74930" t="42545" r="10160" b="8255"/>
                <wp:wrapNone/>
                <wp:docPr id="1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544862">
                          <a:off x="0" y="0"/>
                          <a:ext cx="133985" cy="225425"/>
                        </a:xfrm>
                        <a:prstGeom prst="chevron">
                          <a:avLst>
                            <a:gd name="adj" fmla="val 60745"/>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F29F46" id="AutoShape 35" o:spid="_x0000_s1026" type="#_x0000_t55" style="position:absolute;margin-left:210.3pt;margin-top:366.05pt;width:10.55pt;height:17.75pt;rotation:2124308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" adj="8479" fillcolor="white [3201]" strokecolor="#666 [1936]" strokeweight="1pt">
                <v:fill color2="#999 [1296]" focus="100%" type="gradient"/>
                <v:shadow on="t" color="#7f7f7f [1601]" opacity=".5" offset="1pt"/>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3600" behindDoc="0" locked="0" layoutInCell="1" allowOverlap="1">
                <wp:simplePos x="0" y="0"/>
                <wp:positionH relativeFrom="column">
                  <wp:posOffset>2916555</wp:posOffset>
                </wp:positionH>
                <wp:positionV relativeFrom="paragraph">
                  <wp:posOffset>3823970</wp:posOffset>
                </wp:positionV>
                <wp:extent cx="45085" cy="1469390"/>
                <wp:effectExtent l="0" t="443865" r="0" b="454025"/>
                <wp:wrapNone/>
                <wp:docPr id="1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6277" flipH="1" flipV="1">
                          <a:off x="0" y="0"/>
                          <a:ext cx="45085" cy="14693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1F5812" id="Rectangle 36" o:spid="_x0000_s1026" style="position:absolute;margin-left:229.65pt;margin-top:301.1pt;width:3.55pt;height:115.7pt;rotation:-3567645fd;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" fillcolor="white [3201]" strokecolor="#666 [1936]" strokeweight="1pt">
                <v:fill color2="#999 [1296]" focus="100%" type="gradient"/>
                <v:shadow on="t" color="#7f7f7f [1601]" opacity=".5" offset="1pt"/>
              </v: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1552" behindDoc="0" locked="0" layoutInCell="1" allowOverlap="1">
                <wp:simplePos x="0" y="0"/>
                <wp:positionH relativeFrom="column">
                  <wp:posOffset>2679700</wp:posOffset>
                </wp:positionH>
                <wp:positionV relativeFrom="paragraph">
                  <wp:posOffset>3741420</wp:posOffset>
                </wp:positionV>
                <wp:extent cx="58420" cy="1963420"/>
                <wp:effectExtent l="0" t="582930" r="0" b="596900"/>
                <wp:wrapNone/>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3723" flipH="1">
                          <a:off x="0" y="0"/>
                          <a:ext cx="58420" cy="19634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33AD13" id="Rectangle 34" o:spid="_x0000_s1026" style="position:absolute;margin-left:211pt;margin-top:294.6pt;width:4.6pt;height:154.6pt;rotation:3567645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" fillcolor="white [3201]" strokecolor="#666 [1936]" strokeweight="1pt">
                <v:fill color2="#999 [1296]" focus="100%" type="gradient"/>
                <v:shadow on="t" color="#7f7f7f [1601]" opacity=".5" offset="1pt"/>
              </v: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7696" behindDoc="0" locked="0" layoutInCell="1" allowOverlap="1">
                <wp:simplePos x="0" y="0"/>
                <wp:positionH relativeFrom="column">
                  <wp:posOffset>6985635</wp:posOffset>
                </wp:positionH>
                <wp:positionV relativeFrom="paragraph">
                  <wp:posOffset>3816350</wp:posOffset>
                </wp:positionV>
                <wp:extent cx="45085" cy="1874520"/>
                <wp:effectExtent l="0" t="600710" r="0" b="611505"/>
                <wp:wrapNone/>
                <wp:docPr id="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88209" flipH="1">
                          <a:off x="0" y="0"/>
                          <a:ext cx="45085" cy="18745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AE1185" id="Rectangle 40" o:spid="_x0000_s1026" style="position:absolute;margin-left:550.05pt;margin-top:300.5pt;width:3.55pt;height:147.6pt;rotation:-3373148fd;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" fillcolor="white [3201]" strokecolor="#666 [1936]" strokeweight="1pt">
                <v:fill color2="#999 [1296]" focus="100%" type="gradient"/>
                <v:shadow on="t" color="#7f7f7f [1601]" opacity=".5" offset="1pt"/>
              </v:rect>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6672" behindDoc="0" locked="0" layoutInCell="1" allowOverlap="1">
                <wp:simplePos x="0" y="0"/>
                <wp:positionH relativeFrom="column">
                  <wp:posOffset>3232150</wp:posOffset>
                </wp:positionH>
                <wp:positionV relativeFrom="paragraph">
                  <wp:posOffset>4433570</wp:posOffset>
                </wp:positionV>
                <wp:extent cx="570230" cy="223520"/>
                <wp:effectExtent l="360045" t="8255" r="12700" b="6350"/>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23520"/>
                        </a:xfrm>
                        <a:prstGeom prst="wedgeRoundRectCallout">
                          <a:avLst>
                            <a:gd name="adj1" fmla="val -102894"/>
                            <a:gd name="adj2" fmla="val -41477"/>
                            <a:gd name="adj3" fmla="val 16667"/>
                          </a:avLst>
                        </a:prstGeom>
                        <a:solidFill>
                          <a:srgbClr val="FFFFFF"/>
                        </a:solidFill>
                        <a:ln w="9525">
                          <a:solidFill>
                            <a:schemeClr val="bg1">
                              <a:lumMod val="65000"/>
                              <a:lumOff val="0"/>
                            </a:schemeClr>
                          </a:solidFill>
                          <a:miter lim="800000"/>
                          <a:headEnd/>
                          <a:tailEnd/>
                        </a:ln>
                      </wps:spPr>
                      <wps:txbx>
                        <w:txbxContent>
                          <w:p w:rsidR="007C5BD3" w:rsidRPr="00EE7050" w:rsidRDefault="007C5BD3" w:rsidP="00B507AE">
                            <w:pPr>
                              <w:jc w:val="center"/>
                              <w:rPr>
                                <w:sz w:val="20"/>
                                <w:lang w:val="en-US"/>
                              </w:rPr>
                            </w:pPr>
                            <w:r w:rsidRPr="00EE7050">
                              <w:rPr>
                                <w:sz w:val="20"/>
                                <w:lang w:val="en-US"/>
                              </w:rPr>
                              <w:t>EI904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9" o:spid="_x0000_s1045" type="#_x0000_t62" style="position:absolute;margin-left:254.5pt;margin-top:349.1pt;width:44.9pt;height:17.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" adj="-11425,1841" strokecolor="#a5a5a5 [2092]">
                <v:textbox inset="0,0,0,0">
                  <w:txbxContent>
                    <w:p w:rsidR="007C5BD3" w:rsidRPr="00EE7050" w:rsidRDefault="007C5BD3" w:rsidP="00B507AE">
                      <w:pPr>
                        <w:jc w:val="center"/>
                        <w:rPr>
                          <w:sz w:val="20"/>
                          <w:lang w:val="en-US"/>
                        </w:rPr>
                      </w:pPr>
                      <w:r w:rsidRPr="00EE7050">
                        <w:rPr>
                          <w:sz w:val="20"/>
                          <w:lang w:val="en-US"/>
                        </w:rPr>
                        <w:t>EI904</w:t>
                      </w:r>
                    </w:p>
                  </w:txbxContent>
                </v:textbox>
              </v:shape>
            </w:pict>
          </mc:Fallback>
        </mc:AlternateContent>
      </w:r>
      <w:r>
        <w:rPr>
          <w:rFonts w:ascii="Times New Roman" w:hAnsi="Times New Roman"/>
          <w:noProof/>
          <w:color w:val="000000"/>
          <w:sz w:val="0"/>
          <w:szCs w:val="0"/>
          <w:u w:color="000000"/>
        </w:rPr>
        <mc:AlternateContent>
          <mc:Choice Requires="wps">
            <w:drawing>
              <wp:anchor distT="0" distB="0" distL="114300" distR="114300" simplePos="0" relativeHeight="251675648" behindDoc="0" locked="0" layoutInCell="1" allowOverlap="1">
                <wp:simplePos x="0" y="0"/>
                <wp:positionH relativeFrom="column">
                  <wp:posOffset>2395220</wp:posOffset>
                </wp:positionH>
                <wp:positionV relativeFrom="paragraph">
                  <wp:posOffset>5063490</wp:posOffset>
                </wp:positionV>
                <wp:extent cx="570230" cy="223520"/>
                <wp:effectExtent l="8890" t="247650" r="11430" b="5080"/>
                <wp:wrapNone/>
                <wp:docPr id="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 cy="223520"/>
                        </a:xfrm>
                        <a:prstGeom prst="wedgeRoundRectCallout">
                          <a:avLst>
                            <a:gd name="adj1" fmla="val -10912"/>
                            <a:gd name="adj2" fmla="val -148866"/>
                            <a:gd name="adj3" fmla="val 16667"/>
                          </a:avLst>
                        </a:prstGeom>
                        <a:solidFill>
                          <a:srgbClr val="FFFFFF"/>
                        </a:solidFill>
                        <a:ln w="9525">
                          <a:solidFill>
                            <a:schemeClr val="bg1">
                              <a:lumMod val="65000"/>
                              <a:lumOff val="0"/>
                            </a:schemeClr>
                          </a:solidFill>
                          <a:miter lim="800000"/>
                          <a:headEnd/>
                          <a:tailEnd/>
                        </a:ln>
                      </wps:spPr>
                      <wps:txbx>
                        <w:txbxContent>
                          <w:p w:rsidR="007C5BD3" w:rsidRPr="00EE7050" w:rsidRDefault="007C5BD3" w:rsidP="00B507AE">
                            <w:pPr>
                              <w:jc w:val="center"/>
                              <w:rPr>
                                <w:sz w:val="20"/>
                                <w:lang w:val="en-US"/>
                              </w:rPr>
                            </w:pPr>
                            <w:r w:rsidRPr="00EE7050">
                              <w:rPr>
                                <w:sz w:val="20"/>
                                <w:lang w:val="en-US"/>
                              </w:rPr>
                              <w:t>EI904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AutoShape 38" o:spid="_x0000_s1046" type="#_x0000_t62" style="position:absolute;margin-left:188.6pt;margin-top:398.7pt;width:44.9pt;height:1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" adj="8443,-21355" strokecolor="#a5a5a5 [2092]">
                <v:textbox inset="0,0,0,0">
                  <w:txbxContent>
                    <w:p w:rsidR="007C5BD3" w:rsidRPr="00EE7050" w:rsidRDefault="007C5BD3" w:rsidP="00B507AE">
                      <w:pPr>
                        <w:jc w:val="center"/>
                        <w:rPr>
                          <w:sz w:val="20"/>
                          <w:lang w:val="en-US"/>
                        </w:rPr>
                      </w:pPr>
                      <w:r w:rsidRPr="00EE7050">
                        <w:rPr>
                          <w:sz w:val="20"/>
                          <w:lang w:val="en-US"/>
                        </w:rPr>
                        <w:t>EI904</w:t>
                      </w:r>
                    </w:p>
                  </w:txbxContent>
                </v:textbox>
              </v:shape>
            </w:pict>
          </mc:Fallback>
        </mc:AlternateContent>
      </w:r>
    </w:p>
    <w:p w:rsidR="00316868" w:rsidRDefault="00316868">
      <w:pPr>
        <w:spacing w:after="0" w:line="240" w:lineRule="auto"/>
        <w:rPr>
          <w:rFonts w:ascii="Arial" w:hAnsi="Arial" w:cs="Arial"/>
          <w:bCs/>
          <w:iCs/>
        </w:rPr>
        <w:sectPr w:rsidR="00316868" w:rsidSect="00316868">
          <w:pgSz w:w="16838" w:h="11906" w:orient="landscape"/>
          <w:pgMar w:top="1417" w:right="1417" w:bottom="1417" w:left="1417" w:header="708" w:footer="708" w:gutter="0"/>
          <w:cols w:space="708"/>
          <w:docGrid w:linePitch="360"/>
        </w:sectPr>
      </w:pPr>
    </w:p>
    <w:p w:rsidR="00DE6030" w:rsidRDefault="00B732E5" w:rsidP="00FC7F6C">
      <w:pPr>
        <w:pStyle w:val="Paragraphedeliste"/>
        <w:numPr>
          <w:ilvl w:val="0"/>
          <w:numId w:val="41"/>
        </w:numPr>
        <w:jc w:val="both"/>
        <w:rPr>
          <w:rFonts w:asciiTheme="minorBidi" w:hAnsiTheme="minorBidi" w:cstheme="minorBidi"/>
          <w:b/>
          <w:bCs/>
          <w:iCs/>
          <w:sz w:val="24"/>
          <w:szCs w:val="24"/>
        </w:rPr>
      </w:pPr>
      <w:r w:rsidRPr="00FC7F6C">
        <w:rPr>
          <w:rFonts w:asciiTheme="minorBidi" w:hAnsiTheme="minorBidi" w:cstheme="minorBidi"/>
          <w:b/>
          <w:bCs/>
          <w:iCs/>
          <w:sz w:val="24"/>
          <w:szCs w:val="24"/>
        </w:rPr>
        <w:lastRenderedPageBreak/>
        <w:t>Gestion électronique des messages</w:t>
      </w:r>
    </w:p>
    <w:p w:rsidR="00FC7F6C" w:rsidRDefault="00FC7F6C" w:rsidP="00FC7F6C">
      <w:pPr>
        <w:pStyle w:val="Paragraphedeliste"/>
        <w:numPr>
          <w:ilvl w:val="0"/>
          <w:numId w:val="42"/>
        </w:numPr>
        <w:jc w:val="both"/>
        <w:rPr>
          <w:rFonts w:asciiTheme="minorBidi" w:hAnsiTheme="minorBidi" w:cstheme="minorBidi"/>
          <w:b/>
          <w:bCs/>
          <w:iCs/>
          <w:sz w:val="24"/>
          <w:szCs w:val="24"/>
        </w:rPr>
      </w:pPr>
      <w:r w:rsidRPr="009B305A">
        <w:rPr>
          <w:rFonts w:asciiTheme="minorBidi" w:hAnsiTheme="minorBidi" w:cstheme="minorBidi"/>
          <w:b/>
          <w:bCs/>
          <w:iCs/>
          <w:sz w:val="24"/>
          <w:szCs w:val="24"/>
        </w:rPr>
        <w:t>Concept de base</w:t>
      </w:r>
    </w:p>
    <w:p w:rsidR="006344C8" w:rsidRPr="009B305A" w:rsidRDefault="006344C8" w:rsidP="006344C8">
      <w:pPr>
        <w:ind w:firstLine="1134"/>
        <w:jc w:val="both"/>
        <w:rPr>
          <w:rFonts w:asciiTheme="minorBidi" w:hAnsiTheme="minorBidi" w:cstheme="minorBidi"/>
          <w:iCs/>
          <w:sz w:val="24"/>
          <w:szCs w:val="24"/>
        </w:rPr>
      </w:pPr>
      <w:r w:rsidRPr="009B305A">
        <w:rPr>
          <w:rFonts w:asciiTheme="minorBidi" w:hAnsiTheme="minorBidi" w:cstheme="minorBidi"/>
          <w:iCs/>
          <w:sz w:val="24"/>
          <w:szCs w:val="24"/>
        </w:rPr>
        <w:t xml:space="preserve">La solution à mettre en place s’appuie sur la technologie JMS (Java Message Service). JMS permet d’envoyer et de recevoir des messages de manière asynchrone entre application. </w:t>
      </w:r>
    </w:p>
    <w:p w:rsidR="006344C8" w:rsidRPr="009B305A" w:rsidRDefault="006344C8" w:rsidP="006344C8">
      <w:pPr>
        <w:jc w:val="both"/>
        <w:rPr>
          <w:rFonts w:asciiTheme="minorBidi" w:hAnsiTheme="minorBidi" w:cstheme="minorBidi"/>
          <w:iCs/>
          <w:sz w:val="24"/>
          <w:szCs w:val="24"/>
        </w:rPr>
      </w:pPr>
      <w:r w:rsidRPr="009B305A">
        <w:rPr>
          <w:rFonts w:asciiTheme="minorBidi" w:hAnsiTheme="minorBidi" w:cstheme="minorBidi"/>
          <w:iCs/>
          <w:sz w:val="24"/>
          <w:szCs w:val="24"/>
        </w:rPr>
        <w:t>L’architecture d’une application JMS s’articule autour de deux principales composantes, à savoir :</w:t>
      </w:r>
    </w:p>
    <w:p w:rsidR="006344C8" w:rsidRPr="009B305A" w:rsidRDefault="006344C8" w:rsidP="006344C8">
      <w:pPr>
        <w:pStyle w:val="Paragraphedeliste"/>
        <w:numPr>
          <w:ilvl w:val="0"/>
          <w:numId w:val="27"/>
        </w:numPr>
        <w:jc w:val="both"/>
        <w:rPr>
          <w:rFonts w:asciiTheme="minorBidi" w:hAnsiTheme="minorBidi" w:cstheme="minorBidi"/>
          <w:iCs/>
          <w:sz w:val="24"/>
          <w:szCs w:val="24"/>
        </w:rPr>
      </w:pPr>
      <w:r w:rsidRPr="009B305A">
        <w:rPr>
          <w:rFonts w:asciiTheme="minorBidi" w:hAnsiTheme="minorBidi" w:cstheme="minorBidi"/>
          <w:iCs/>
          <w:sz w:val="24"/>
          <w:szCs w:val="24"/>
        </w:rPr>
        <w:t>Le client JMS pour l’émission et /ou la réception des messages;</w:t>
      </w:r>
    </w:p>
    <w:p w:rsidR="006344C8" w:rsidRPr="009B305A" w:rsidRDefault="006344C8" w:rsidP="006344C8">
      <w:pPr>
        <w:pStyle w:val="Paragraphedeliste"/>
        <w:numPr>
          <w:ilvl w:val="0"/>
          <w:numId w:val="27"/>
        </w:numPr>
        <w:jc w:val="both"/>
        <w:rPr>
          <w:rFonts w:asciiTheme="minorBidi" w:hAnsiTheme="minorBidi" w:cstheme="minorBidi"/>
          <w:iCs/>
          <w:sz w:val="24"/>
          <w:szCs w:val="24"/>
        </w:rPr>
      </w:pPr>
      <w:r w:rsidRPr="009B305A">
        <w:rPr>
          <w:rFonts w:asciiTheme="minorBidi" w:hAnsiTheme="minorBidi" w:cstheme="minorBidi"/>
          <w:iCs/>
          <w:sz w:val="24"/>
          <w:szCs w:val="24"/>
        </w:rPr>
        <w:t xml:space="preserve">Le serveur JMS </w:t>
      </w:r>
      <w:r w:rsidRPr="009B305A">
        <w:rPr>
          <w:rFonts w:asciiTheme="minorBidi" w:hAnsiTheme="minorBidi" w:cstheme="minorBidi"/>
          <w:color w:val="000000"/>
          <w:sz w:val="24"/>
          <w:szCs w:val="24"/>
          <w:shd w:val="clear" w:color="auto" w:fill="FFFFFF"/>
        </w:rPr>
        <w:t>est un logiciel serveur dont le rôle est de fédérer l'envoi et la réception de ces messages entre les différents types d'applications.</w:t>
      </w:r>
    </w:p>
    <w:p w:rsidR="006344C8" w:rsidRDefault="006344C8" w:rsidP="006344C8">
      <w:pPr>
        <w:pStyle w:val="Paragraphedeliste"/>
        <w:ind w:left="1440"/>
        <w:jc w:val="both"/>
        <w:rPr>
          <w:rFonts w:asciiTheme="minorBidi" w:hAnsiTheme="minorBidi" w:cstheme="minorBidi"/>
          <w:b/>
          <w:bCs/>
          <w:iCs/>
          <w:sz w:val="24"/>
          <w:szCs w:val="24"/>
        </w:rPr>
      </w:pPr>
    </w:p>
    <w:p w:rsidR="006344C8" w:rsidRDefault="006344C8" w:rsidP="006344C8">
      <w:pPr>
        <w:pStyle w:val="Paragraphedeliste"/>
        <w:numPr>
          <w:ilvl w:val="1"/>
          <w:numId w:val="42"/>
        </w:numPr>
        <w:jc w:val="both"/>
        <w:rPr>
          <w:rFonts w:asciiTheme="minorBidi" w:hAnsiTheme="minorBidi" w:cstheme="minorBidi"/>
          <w:b/>
          <w:bCs/>
          <w:iCs/>
          <w:sz w:val="24"/>
          <w:szCs w:val="24"/>
        </w:rPr>
      </w:pPr>
      <w:r w:rsidRPr="009B305A">
        <w:rPr>
          <w:rFonts w:asciiTheme="minorBidi" w:hAnsiTheme="minorBidi" w:cstheme="minorBidi"/>
          <w:b/>
          <w:bCs/>
          <w:iCs/>
          <w:sz w:val="24"/>
          <w:szCs w:val="24"/>
        </w:rPr>
        <w:t>Modes de communication</w:t>
      </w:r>
    </w:p>
    <w:p w:rsidR="006344C8" w:rsidRPr="009B305A" w:rsidRDefault="006344C8" w:rsidP="006344C8">
      <w:pPr>
        <w:ind w:firstLine="1560"/>
        <w:jc w:val="both"/>
        <w:rPr>
          <w:rFonts w:asciiTheme="minorBidi" w:hAnsiTheme="minorBidi" w:cstheme="minorBidi"/>
          <w:iCs/>
          <w:sz w:val="24"/>
          <w:szCs w:val="24"/>
        </w:rPr>
      </w:pPr>
      <w:r w:rsidRPr="009B305A">
        <w:rPr>
          <w:rFonts w:asciiTheme="minorBidi" w:hAnsiTheme="minorBidi" w:cstheme="minorBidi"/>
          <w:sz w:val="24"/>
          <w:szCs w:val="24"/>
          <w:shd w:val="clear" w:color="auto" w:fill="FFFFFF"/>
        </w:rPr>
        <w:t>La spécification JMS introduit deux modes de communication, les</w:t>
      </w:r>
      <w:r w:rsidRPr="009B305A">
        <w:rPr>
          <w:rStyle w:val="apple-converted-space"/>
          <w:rFonts w:asciiTheme="minorBidi" w:hAnsiTheme="minorBidi" w:cstheme="minorBidi"/>
          <w:sz w:val="24"/>
          <w:szCs w:val="24"/>
          <w:shd w:val="clear" w:color="auto" w:fill="FFFFFF"/>
        </w:rPr>
        <w:t> </w:t>
      </w:r>
      <w:proofErr w:type="spellStart"/>
      <w:r w:rsidRPr="009B305A">
        <w:rPr>
          <w:rFonts w:asciiTheme="minorBidi" w:hAnsiTheme="minorBidi" w:cstheme="minorBidi"/>
          <w:i/>
          <w:iCs/>
          <w:sz w:val="24"/>
          <w:szCs w:val="24"/>
          <w:shd w:val="clear" w:color="auto" w:fill="FFFFFF"/>
        </w:rPr>
        <w:t>topics</w:t>
      </w:r>
      <w:proofErr w:type="spellEnd"/>
      <w:r w:rsidRPr="009B305A">
        <w:rPr>
          <w:rStyle w:val="apple-converted-space"/>
          <w:rFonts w:asciiTheme="minorBidi" w:hAnsiTheme="minorBidi" w:cstheme="minorBidi"/>
          <w:i/>
          <w:iCs/>
          <w:sz w:val="24"/>
          <w:szCs w:val="24"/>
          <w:shd w:val="clear" w:color="auto" w:fill="FFFFFF"/>
        </w:rPr>
        <w:t> </w:t>
      </w:r>
      <w:r w:rsidRPr="009B305A">
        <w:rPr>
          <w:rFonts w:asciiTheme="minorBidi" w:hAnsiTheme="minorBidi" w:cstheme="minorBidi"/>
          <w:sz w:val="24"/>
          <w:szCs w:val="24"/>
          <w:shd w:val="clear" w:color="auto" w:fill="FFFFFF"/>
        </w:rPr>
        <w:t>d'une part, les</w:t>
      </w:r>
      <w:r w:rsidRPr="009B305A">
        <w:rPr>
          <w:rStyle w:val="apple-converted-space"/>
          <w:rFonts w:asciiTheme="minorBidi" w:hAnsiTheme="minorBidi" w:cstheme="minorBidi"/>
          <w:sz w:val="24"/>
          <w:szCs w:val="24"/>
          <w:shd w:val="clear" w:color="auto" w:fill="FFFFFF"/>
        </w:rPr>
        <w:t> </w:t>
      </w:r>
      <w:r w:rsidRPr="009B305A">
        <w:rPr>
          <w:rFonts w:asciiTheme="minorBidi" w:hAnsiTheme="minorBidi" w:cstheme="minorBidi"/>
          <w:i/>
          <w:iCs/>
          <w:sz w:val="24"/>
          <w:szCs w:val="24"/>
          <w:shd w:val="clear" w:color="auto" w:fill="FFFFFF"/>
        </w:rPr>
        <w:t>queues</w:t>
      </w:r>
      <w:r w:rsidRPr="009B305A">
        <w:rPr>
          <w:rStyle w:val="apple-converted-space"/>
          <w:rFonts w:asciiTheme="minorBidi" w:hAnsiTheme="minorBidi" w:cstheme="minorBidi"/>
          <w:i/>
          <w:iCs/>
          <w:sz w:val="24"/>
          <w:szCs w:val="24"/>
          <w:shd w:val="clear" w:color="auto" w:fill="FFFFFF"/>
        </w:rPr>
        <w:t> </w:t>
      </w:r>
      <w:r w:rsidRPr="009B305A">
        <w:rPr>
          <w:rFonts w:asciiTheme="minorBidi" w:hAnsiTheme="minorBidi" w:cstheme="minorBidi"/>
          <w:sz w:val="24"/>
          <w:szCs w:val="24"/>
          <w:shd w:val="clear" w:color="auto" w:fill="FFFFFF"/>
        </w:rPr>
        <w:t>d'autre part.</w:t>
      </w:r>
    </w:p>
    <w:p w:rsidR="006344C8" w:rsidRPr="006344C8" w:rsidRDefault="006344C8" w:rsidP="006344C8">
      <w:pPr>
        <w:pStyle w:val="Paragraphedeliste"/>
        <w:numPr>
          <w:ilvl w:val="2"/>
          <w:numId w:val="42"/>
        </w:numPr>
        <w:jc w:val="both"/>
        <w:rPr>
          <w:rFonts w:asciiTheme="minorBidi" w:hAnsiTheme="minorBidi" w:cstheme="minorBidi"/>
          <w:b/>
          <w:bCs/>
          <w:iCs/>
          <w:sz w:val="24"/>
          <w:szCs w:val="24"/>
        </w:rPr>
      </w:pPr>
      <w:r w:rsidRPr="009B305A">
        <w:rPr>
          <w:rFonts w:asciiTheme="minorBidi" w:hAnsiTheme="minorBidi" w:cstheme="minorBidi"/>
          <w:b/>
          <w:bCs/>
          <w:sz w:val="24"/>
          <w:szCs w:val="24"/>
          <w:lang w:eastAsia="zh-TW"/>
        </w:rPr>
        <w:t>Le mode point à point ou « queue »</w:t>
      </w:r>
    </w:p>
    <w:p w:rsidR="006344C8" w:rsidRDefault="009D4C65" w:rsidP="009D4C65">
      <w:pPr>
        <w:pStyle w:val="Paragraphedeliste"/>
        <w:ind w:left="0" w:firstLine="1843"/>
        <w:jc w:val="both"/>
        <w:rPr>
          <w:rFonts w:asciiTheme="minorBidi" w:hAnsiTheme="minorBidi" w:cstheme="minorBidi"/>
          <w:sz w:val="24"/>
          <w:szCs w:val="24"/>
          <w:shd w:val="clear" w:color="auto" w:fill="FFFFFF"/>
        </w:rPr>
      </w:pPr>
      <w:r w:rsidRPr="009B305A">
        <w:rPr>
          <w:rFonts w:asciiTheme="minorBidi" w:hAnsiTheme="minorBidi" w:cstheme="minorBidi"/>
          <w:sz w:val="24"/>
          <w:szCs w:val="24"/>
          <w:shd w:val="clear" w:color="auto" w:fill="FFFFFF"/>
        </w:rPr>
        <w:t>Ce mode de communication est aussi appelé communication</w:t>
      </w:r>
      <w:r w:rsidRPr="009B305A">
        <w:rPr>
          <w:rStyle w:val="apple-converted-space"/>
          <w:rFonts w:asciiTheme="minorBidi" w:hAnsiTheme="minorBidi" w:cstheme="minorBidi"/>
          <w:sz w:val="24"/>
          <w:szCs w:val="24"/>
          <w:shd w:val="clear" w:color="auto" w:fill="FFFFFF"/>
        </w:rPr>
        <w:t> </w:t>
      </w:r>
      <w:r w:rsidRPr="009B305A">
        <w:rPr>
          <w:rFonts w:asciiTheme="minorBidi" w:hAnsiTheme="minorBidi" w:cstheme="minorBidi"/>
          <w:i/>
          <w:iCs/>
          <w:sz w:val="24"/>
          <w:szCs w:val="24"/>
          <w:shd w:val="clear" w:color="auto" w:fill="FFFFFF"/>
        </w:rPr>
        <w:t>via queue</w:t>
      </w:r>
      <w:r w:rsidRPr="009B305A">
        <w:rPr>
          <w:rFonts w:asciiTheme="minorBidi" w:hAnsiTheme="minorBidi" w:cstheme="minorBidi"/>
          <w:sz w:val="24"/>
          <w:szCs w:val="24"/>
          <w:shd w:val="clear" w:color="auto" w:fill="FFFFFF"/>
        </w:rPr>
        <w:t>. Une application envoie des messages à une file d’attente. Une seule des applications connectées reçoit le message. Il peut y avoir plusieurs applications en lecture sur la file, mais une seule d’entre elles recevra le message.</w:t>
      </w:r>
    </w:p>
    <w:p w:rsidR="009D4C65" w:rsidRDefault="009D4C65" w:rsidP="009D4C65">
      <w:pPr>
        <w:pStyle w:val="Paragraphedeliste"/>
        <w:ind w:left="0" w:firstLine="1843"/>
        <w:jc w:val="both"/>
        <w:rPr>
          <w:rFonts w:asciiTheme="minorBidi" w:hAnsiTheme="minorBidi" w:cstheme="minorBidi"/>
          <w:sz w:val="24"/>
          <w:szCs w:val="24"/>
          <w:shd w:val="clear" w:color="auto" w:fill="FFFFFF"/>
        </w:rPr>
      </w:pPr>
    </w:p>
    <w:p w:rsidR="009D4C65" w:rsidRDefault="009D4C65" w:rsidP="009D4C65">
      <w:pPr>
        <w:pStyle w:val="Paragraphedeliste"/>
        <w:ind w:left="0" w:firstLine="1843"/>
        <w:jc w:val="both"/>
        <w:rPr>
          <w:rFonts w:asciiTheme="minorBidi" w:hAnsiTheme="minorBidi" w:cstheme="minorBidi"/>
          <w:sz w:val="24"/>
          <w:szCs w:val="24"/>
          <w:shd w:val="clear" w:color="auto" w:fill="FFFFFF"/>
        </w:rPr>
      </w:pPr>
      <w:r w:rsidRPr="009B305A">
        <w:rPr>
          <w:rFonts w:asciiTheme="minorBidi" w:hAnsiTheme="minorBidi" w:cstheme="minorBidi"/>
          <w:noProof/>
          <w:color w:val="556F7C"/>
          <w:sz w:val="24"/>
          <w:szCs w:val="24"/>
          <w:shd w:val="clear" w:color="auto" w:fill="FFFFFF"/>
        </w:rPr>
        <w:drawing>
          <wp:inline distT="0" distB="0" distL="0" distR="0" wp14:anchorId="220D8586" wp14:editId="7BC8316E">
            <wp:extent cx="4410075" cy="1962150"/>
            <wp:effectExtent l="0" t="0" r="0" b="0"/>
            <wp:docPr id="3" name="Image 3" descr="queue_shema_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ue_shema_refer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1962150"/>
                    </a:xfrm>
                    <a:prstGeom prst="rect">
                      <a:avLst/>
                    </a:prstGeom>
                    <a:noFill/>
                    <a:ln>
                      <a:noFill/>
                    </a:ln>
                  </pic:spPr>
                </pic:pic>
              </a:graphicData>
            </a:graphic>
          </wp:inline>
        </w:drawing>
      </w:r>
    </w:p>
    <w:p w:rsidR="009D4C65" w:rsidRPr="006344C8" w:rsidRDefault="009D4C65" w:rsidP="009D4C65">
      <w:pPr>
        <w:pStyle w:val="Paragraphedeliste"/>
        <w:ind w:left="0" w:firstLine="1843"/>
        <w:jc w:val="both"/>
        <w:rPr>
          <w:rFonts w:asciiTheme="minorBidi" w:hAnsiTheme="minorBidi" w:cstheme="minorBidi"/>
          <w:b/>
          <w:bCs/>
          <w:iCs/>
          <w:sz w:val="24"/>
          <w:szCs w:val="24"/>
        </w:rPr>
      </w:pPr>
    </w:p>
    <w:p w:rsidR="006344C8" w:rsidRPr="003D55D2" w:rsidRDefault="003D55D2" w:rsidP="006344C8">
      <w:pPr>
        <w:pStyle w:val="Paragraphedeliste"/>
        <w:numPr>
          <w:ilvl w:val="2"/>
          <w:numId w:val="42"/>
        </w:numPr>
        <w:jc w:val="both"/>
        <w:rPr>
          <w:rFonts w:asciiTheme="minorBidi" w:hAnsiTheme="minorBidi" w:cstheme="minorBidi"/>
          <w:b/>
          <w:bCs/>
          <w:iCs/>
          <w:sz w:val="24"/>
          <w:szCs w:val="24"/>
        </w:rPr>
      </w:pPr>
      <w:r w:rsidRPr="009B305A">
        <w:rPr>
          <w:rFonts w:asciiTheme="minorBidi" w:hAnsiTheme="minorBidi" w:cstheme="minorBidi"/>
          <w:b/>
          <w:bCs/>
          <w:sz w:val="24"/>
          <w:szCs w:val="24"/>
        </w:rPr>
        <w:t>Le mode «</w:t>
      </w:r>
      <w:r w:rsidRPr="009B305A">
        <w:rPr>
          <w:rStyle w:val="apple-converted-space"/>
          <w:rFonts w:asciiTheme="minorBidi" w:hAnsiTheme="minorBidi" w:cstheme="minorBidi"/>
          <w:b/>
          <w:bCs/>
          <w:sz w:val="24"/>
          <w:szCs w:val="24"/>
        </w:rPr>
        <w:t> </w:t>
      </w:r>
      <w:proofErr w:type="spellStart"/>
      <w:r w:rsidRPr="009B305A">
        <w:rPr>
          <w:rFonts w:asciiTheme="minorBidi" w:hAnsiTheme="minorBidi" w:cstheme="minorBidi"/>
          <w:b/>
          <w:bCs/>
          <w:i/>
          <w:iCs/>
          <w:sz w:val="24"/>
          <w:szCs w:val="24"/>
        </w:rPr>
        <w:t>publish-subscribe</w:t>
      </w:r>
      <w:proofErr w:type="spellEnd"/>
      <w:r w:rsidRPr="009B305A">
        <w:rPr>
          <w:rStyle w:val="apple-converted-space"/>
          <w:rFonts w:asciiTheme="minorBidi" w:hAnsiTheme="minorBidi" w:cstheme="minorBidi"/>
          <w:b/>
          <w:bCs/>
          <w:sz w:val="24"/>
          <w:szCs w:val="24"/>
        </w:rPr>
        <w:t> </w:t>
      </w:r>
      <w:r w:rsidRPr="009B305A">
        <w:rPr>
          <w:rFonts w:asciiTheme="minorBidi" w:hAnsiTheme="minorBidi" w:cstheme="minorBidi"/>
          <w:b/>
          <w:bCs/>
          <w:sz w:val="24"/>
          <w:szCs w:val="24"/>
        </w:rPr>
        <w:t>» ou «</w:t>
      </w:r>
      <w:r w:rsidRPr="009B305A">
        <w:rPr>
          <w:rStyle w:val="apple-converted-space"/>
          <w:rFonts w:asciiTheme="minorBidi" w:hAnsiTheme="minorBidi" w:cstheme="minorBidi"/>
          <w:b/>
          <w:bCs/>
          <w:sz w:val="24"/>
          <w:szCs w:val="24"/>
        </w:rPr>
        <w:t> </w:t>
      </w:r>
      <w:proofErr w:type="spellStart"/>
      <w:r w:rsidRPr="009B305A">
        <w:rPr>
          <w:rFonts w:asciiTheme="minorBidi" w:hAnsiTheme="minorBidi" w:cstheme="minorBidi"/>
          <w:b/>
          <w:bCs/>
          <w:i/>
          <w:iCs/>
          <w:sz w:val="24"/>
          <w:szCs w:val="24"/>
        </w:rPr>
        <w:t>topic</w:t>
      </w:r>
      <w:proofErr w:type="spellEnd"/>
      <w:r w:rsidRPr="009B305A">
        <w:rPr>
          <w:rStyle w:val="apple-converted-space"/>
          <w:rFonts w:asciiTheme="minorBidi" w:hAnsiTheme="minorBidi" w:cstheme="minorBidi"/>
          <w:b/>
          <w:bCs/>
          <w:sz w:val="24"/>
          <w:szCs w:val="24"/>
        </w:rPr>
        <w:t> </w:t>
      </w:r>
      <w:r w:rsidRPr="009B305A">
        <w:rPr>
          <w:rFonts w:asciiTheme="minorBidi" w:hAnsiTheme="minorBidi" w:cstheme="minorBidi"/>
          <w:b/>
          <w:bCs/>
          <w:sz w:val="24"/>
          <w:szCs w:val="24"/>
        </w:rPr>
        <w:t>»</w:t>
      </w:r>
    </w:p>
    <w:p w:rsidR="003D55D2" w:rsidRDefault="003D55D2" w:rsidP="003D55D2">
      <w:pPr>
        <w:pStyle w:val="Paragraphedeliste"/>
        <w:ind w:left="2520"/>
        <w:jc w:val="both"/>
        <w:rPr>
          <w:rFonts w:asciiTheme="minorBidi" w:hAnsiTheme="minorBidi" w:cstheme="minorBidi"/>
          <w:b/>
          <w:bCs/>
          <w:sz w:val="24"/>
          <w:szCs w:val="24"/>
        </w:rPr>
      </w:pPr>
    </w:p>
    <w:p w:rsidR="003D55D2" w:rsidRDefault="003D55D2" w:rsidP="003D55D2">
      <w:pPr>
        <w:pStyle w:val="Paragraphedeliste"/>
        <w:ind w:left="0" w:firstLine="1843"/>
        <w:jc w:val="both"/>
        <w:rPr>
          <w:rFonts w:asciiTheme="minorBidi" w:hAnsiTheme="minorBidi" w:cstheme="minorBidi"/>
          <w:lang w:val="fr-BE"/>
        </w:rPr>
      </w:pPr>
      <w:r w:rsidRPr="009B305A">
        <w:rPr>
          <w:rFonts w:asciiTheme="minorBidi" w:hAnsiTheme="minorBidi" w:cstheme="minorBidi"/>
          <w:lang w:val="fr-BE"/>
        </w:rPr>
        <w:t>Ce mode de communication est aussi appelé communication</w:t>
      </w:r>
      <w:r w:rsidRPr="009B305A">
        <w:rPr>
          <w:rStyle w:val="apple-converted-space"/>
          <w:rFonts w:asciiTheme="minorBidi" w:hAnsiTheme="minorBidi" w:cstheme="minorBidi"/>
          <w:lang w:val="fr-BE"/>
        </w:rPr>
        <w:t> </w:t>
      </w:r>
      <w:r w:rsidRPr="009B305A">
        <w:rPr>
          <w:rFonts w:asciiTheme="minorBidi" w:hAnsiTheme="minorBidi" w:cstheme="minorBidi"/>
          <w:i/>
          <w:iCs/>
          <w:lang w:val="fr-BE"/>
        </w:rPr>
        <w:t xml:space="preserve">via </w:t>
      </w:r>
      <w:proofErr w:type="spellStart"/>
      <w:r w:rsidRPr="009B305A">
        <w:rPr>
          <w:rFonts w:asciiTheme="minorBidi" w:hAnsiTheme="minorBidi" w:cstheme="minorBidi"/>
          <w:i/>
          <w:iCs/>
          <w:lang w:val="fr-BE"/>
        </w:rPr>
        <w:t>topic</w:t>
      </w:r>
      <w:proofErr w:type="spellEnd"/>
      <w:r w:rsidRPr="009B305A">
        <w:rPr>
          <w:rFonts w:asciiTheme="minorBidi" w:hAnsiTheme="minorBidi" w:cstheme="minorBidi"/>
          <w:lang w:val="fr-BE"/>
        </w:rPr>
        <w:t xml:space="preserve">. Une application envoie des messages à des </w:t>
      </w:r>
      <w:proofErr w:type="spellStart"/>
      <w:r w:rsidRPr="009B305A">
        <w:rPr>
          <w:rFonts w:asciiTheme="minorBidi" w:hAnsiTheme="minorBidi" w:cstheme="minorBidi"/>
          <w:lang w:val="fr-BE"/>
        </w:rPr>
        <w:t>topic</w:t>
      </w:r>
      <w:proofErr w:type="spellEnd"/>
    </w:p>
    <w:p w:rsidR="003D55D2" w:rsidRDefault="003D55D2" w:rsidP="003D55D2">
      <w:pPr>
        <w:pStyle w:val="NormalWeb"/>
        <w:shd w:val="clear" w:color="auto" w:fill="FFFFFF"/>
        <w:spacing w:before="0" w:beforeAutospacing="0" w:after="225" w:afterAutospacing="0" w:line="276" w:lineRule="auto"/>
        <w:ind w:firstLine="1483"/>
        <w:jc w:val="both"/>
        <w:rPr>
          <w:rFonts w:asciiTheme="minorBidi" w:hAnsiTheme="minorBidi" w:cstheme="minorBidi"/>
          <w:lang w:val="fr-BE"/>
        </w:rPr>
      </w:pPr>
      <w:r w:rsidRPr="009B305A">
        <w:rPr>
          <w:rFonts w:asciiTheme="minorBidi" w:hAnsiTheme="minorBidi" w:cstheme="minorBidi"/>
          <w:lang w:val="fr-BE"/>
        </w:rPr>
        <w:t>Dans ce mode, on dit que les applications</w:t>
      </w:r>
      <w:r w:rsidRPr="009B305A">
        <w:rPr>
          <w:rStyle w:val="apple-converted-space"/>
          <w:rFonts w:asciiTheme="minorBidi" w:hAnsiTheme="minorBidi" w:cstheme="minorBidi"/>
          <w:lang w:val="fr-BE"/>
        </w:rPr>
        <w:t> </w:t>
      </w:r>
      <w:r w:rsidRPr="009B305A">
        <w:rPr>
          <w:rFonts w:asciiTheme="minorBidi" w:hAnsiTheme="minorBidi" w:cstheme="minorBidi"/>
          <w:i/>
          <w:iCs/>
          <w:lang w:val="fr-BE"/>
        </w:rPr>
        <w:t xml:space="preserve">s'abonnent </w:t>
      </w:r>
      <w:r w:rsidRPr="009B305A">
        <w:rPr>
          <w:rFonts w:asciiTheme="minorBidi" w:hAnsiTheme="minorBidi" w:cstheme="minorBidi"/>
          <w:lang w:val="fr-BE"/>
        </w:rPr>
        <w:t>à un</w:t>
      </w:r>
      <w:r w:rsidRPr="009B305A">
        <w:rPr>
          <w:rStyle w:val="apple-converted-space"/>
          <w:rFonts w:asciiTheme="minorBidi" w:hAnsiTheme="minorBidi" w:cstheme="minorBidi"/>
          <w:lang w:val="fr-BE"/>
        </w:rPr>
        <w:t> </w:t>
      </w:r>
      <w:proofErr w:type="spellStart"/>
      <w:r w:rsidRPr="009B305A">
        <w:rPr>
          <w:rFonts w:asciiTheme="minorBidi" w:hAnsiTheme="minorBidi" w:cstheme="minorBidi"/>
          <w:i/>
          <w:iCs/>
          <w:lang w:val="fr-BE"/>
        </w:rPr>
        <w:t>topic</w:t>
      </w:r>
      <w:proofErr w:type="spellEnd"/>
      <w:r w:rsidRPr="009B305A">
        <w:rPr>
          <w:rFonts w:asciiTheme="minorBidi" w:hAnsiTheme="minorBidi" w:cstheme="minorBidi"/>
          <w:i/>
          <w:iCs/>
          <w:lang w:val="fr-BE"/>
        </w:rPr>
        <w:t>,</w:t>
      </w:r>
      <w:r w:rsidRPr="009B305A">
        <w:rPr>
          <w:rStyle w:val="apple-converted-space"/>
          <w:rFonts w:asciiTheme="minorBidi" w:hAnsiTheme="minorBidi" w:cstheme="minorBidi"/>
          <w:i/>
          <w:iCs/>
          <w:lang w:val="fr-BE"/>
        </w:rPr>
        <w:t> </w:t>
      </w:r>
      <w:r w:rsidRPr="009B305A">
        <w:rPr>
          <w:rFonts w:asciiTheme="minorBidi" w:hAnsiTheme="minorBidi" w:cstheme="minorBidi"/>
          <w:lang w:val="fr-BE"/>
        </w:rPr>
        <w:t>afin de recevoir les messages. Plusieurs applications peuvent être abonnées à un même</w:t>
      </w:r>
      <w:r w:rsidRPr="009B305A">
        <w:rPr>
          <w:rStyle w:val="apple-converted-space"/>
          <w:rFonts w:asciiTheme="minorBidi" w:hAnsiTheme="minorBidi" w:cstheme="minorBidi"/>
          <w:lang w:val="fr-BE"/>
        </w:rPr>
        <w:t> </w:t>
      </w:r>
      <w:proofErr w:type="spellStart"/>
      <w:r w:rsidRPr="009B305A">
        <w:rPr>
          <w:rFonts w:asciiTheme="minorBidi" w:hAnsiTheme="minorBidi" w:cstheme="minorBidi"/>
          <w:i/>
          <w:iCs/>
          <w:lang w:val="fr-BE"/>
        </w:rPr>
        <w:t>topic</w:t>
      </w:r>
      <w:proofErr w:type="spellEnd"/>
      <w:r w:rsidRPr="009B305A">
        <w:rPr>
          <w:rFonts w:asciiTheme="minorBidi" w:hAnsiTheme="minorBidi" w:cstheme="minorBidi"/>
          <w:i/>
          <w:iCs/>
          <w:lang w:val="fr-BE"/>
        </w:rPr>
        <w:t>,</w:t>
      </w:r>
      <w:r w:rsidRPr="009B305A">
        <w:rPr>
          <w:rStyle w:val="apple-converted-space"/>
          <w:rFonts w:asciiTheme="minorBidi" w:hAnsiTheme="minorBidi" w:cstheme="minorBidi"/>
          <w:i/>
          <w:iCs/>
          <w:lang w:val="fr-BE"/>
        </w:rPr>
        <w:t> </w:t>
      </w:r>
      <w:r w:rsidRPr="009B305A">
        <w:rPr>
          <w:rFonts w:asciiTheme="minorBidi" w:hAnsiTheme="minorBidi" w:cstheme="minorBidi"/>
          <w:lang w:val="fr-BE"/>
        </w:rPr>
        <w:t>et chacune d'elles reçoit une copie des messages.</w:t>
      </w:r>
    </w:p>
    <w:p w:rsidR="003D55D2" w:rsidRPr="009B305A" w:rsidRDefault="003D55D2" w:rsidP="003D55D2">
      <w:pPr>
        <w:pStyle w:val="NormalWeb"/>
        <w:shd w:val="clear" w:color="auto" w:fill="FFFFFF"/>
        <w:spacing w:before="0" w:beforeAutospacing="0" w:after="225" w:afterAutospacing="0" w:line="276" w:lineRule="auto"/>
        <w:ind w:firstLine="1483"/>
        <w:jc w:val="both"/>
        <w:rPr>
          <w:rFonts w:asciiTheme="minorBidi" w:hAnsiTheme="minorBidi" w:cstheme="minorBidi"/>
          <w:lang w:val="fr-BE"/>
        </w:rPr>
      </w:pPr>
    </w:p>
    <w:p w:rsidR="003D55D2" w:rsidRDefault="003D55D2" w:rsidP="003D55D2">
      <w:pPr>
        <w:pStyle w:val="Paragraphedeliste"/>
        <w:ind w:left="0" w:firstLine="1843"/>
        <w:jc w:val="both"/>
        <w:rPr>
          <w:rFonts w:asciiTheme="minorBidi" w:hAnsiTheme="minorBidi" w:cstheme="minorBidi"/>
          <w:lang w:val="fr-BE"/>
        </w:rPr>
      </w:pPr>
      <w:r w:rsidRPr="009B305A">
        <w:rPr>
          <w:rFonts w:asciiTheme="minorBidi" w:hAnsiTheme="minorBidi" w:cstheme="minorBidi"/>
          <w:iCs/>
          <w:noProof/>
          <w:sz w:val="24"/>
          <w:szCs w:val="24"/>
        </w:rPr>
        <w:lastRenderedPageBreak/>
        <w:drawing>
          <wp:inline distT="0" distB="0" distL="0" distR="0" wp14:anchorId="24888749" wp14:editId="24BABD15">
            <wp:extent cx="4410075" cy="1962150"/>
            <wp:effectExtent l="0" t="0" r="0" b="0"/>
            <wp:docPr id="1" name="Image 1" descr="topic_shema_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_shema_refer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0075" cy="1962150"/>
                    </a:xfrm>
                    <a:prstGeom prst="rect">
                      <a:avLst/>
                    </a:prstGeom>
                    <a:noFill/>
                    <a:ln>
                      <a:noFill/>
                    </a:ln>
                  </pic:spPr>
                </pic:pic>
              </a:graphicData>
            </a:graphic>
          </wp:inline>
        </w:drawing>
      </w:r>
    </w:p>
    <w:p w:rsidR="003D55D2" w:rsidRPr="003D55D2" w:rsidRDefault="003D55D2" w:rsidP="003D55D2">
      <w:pPr>
        <w:pStyle w:val="Paragraphedeliste"/>
        <w:ind w:left="0" w:firstLine="1843"/>
        <w:jc w:val="both"/>
        <w:rPr>
          <w:rFonts w:asciiTheme="minorBidi" w:hAnsiTheme="minorBidi" w:cstheme="minorBidi"/>
          <w:b/>
          <w:bCs/>
          <w:iCs/>
          <w:sz w:val="24"/>
          <w:szCs w:val="24"/>
        </w:rPr>
      </w:pPr>
    </w:p>
    <w:p w:rsidR="003D55D2" w:rsidRDefault="003D55D2" w:rsidP="000A75EB">
      <w:pPr>
        <w:pStyle w:val="Paragraphedeliste"/>
        <w:ind w:left="2520"/>
        <w:jc w:val="both"/>
        <w:rPr>
          <w:rFonts w:asciiTheme="minorBidi" w:hAnsiTheme="minorBidi" w:cstheme="minorBidi"/>
          <w:b/>
          <w:bCs/>
          <w:iCs/>
          <w:sz w:val="24"/>
          <w:szCs w:val="24"/>
        </w:rPr>
      </w:pPr>
    </w:p>
    <w:p w:rsidR="006344C8" w:rsidRPr="000A75EB" w:rsidRDefault="003D55D2" w:rsidP="006344C8">
      <w:pPr>
        <w:pStyle w:val="Paragraphedeliste"/>
        <w:numPr>
          <w:ilvl w:val="1"/>
          <w:numId w:val="42"/>
        </w:numPr>
        <w:jc w:val="both"/>
        <w:rPr>
          <w:rFonts w:asciiTheme="minorBidi" w:hAnsiTheme="minorBidi" w:cstheme="minorBidi"/>
          <w:b/>
          <w:bCs/>
          <w:iCs/>
          <w:sz w:val="24"/>
          <w:szCs w:val="24"/>
        </w:rPr>
      </w:pPr>
      <w:r w:rsidRPr="009B305A">
        <w:rPr>
          <w:rFonts w:asciiTheme="minorBidi" w:hAnsiTheme="minorBidi" w:cstheme="minorBidi"/>
          <w:b/>
          <w:bCs/>
          <w:sz w:val="24"/>
          <w:szCs w:val="24"/>
        </w:rPr>
        <w:t>La structure du message JMS</w:t>
      </w:r>
    </w:p>
    <w:p w:rsidR="000A75EB" w:rsidRPr="009B305A" w:rsidRDefault="000A75EB" w:rsidP="000A75EB">
      <w:pPr>
        <w:shd w:val="clear" w:color="auto" w:fill="FFFFFF"/>
        <w:spacing w:after="225"/>
        <w:ind w:firstLine="1418"/>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Le message manipulé par le serveur JMS est composé des parties suivantes:</w:t>
      </w:r>
    </w:p>
    <w:p w:rsidR="000A75EB" w:rsidRPr="009B305A" w:rsidRDefault="000A75EB" w:rsidP="000A75EB">
      <w:pPr>
        <w:numPr>
          <w:ilvl w:val="0"/>
          <w:numId w:val="29"/>
        </w:numPr>
        <w:shd w:val="clear" w:color="auto" w:fill="FFFFFF"/>
        <w:spacing w:after="30"/>
        <w:ind w:left="450"/>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Une </w:t>
      </w:r>
      <w:r w:rsidRPr="009B305A">
        <w:rPr>
          <w:rFonts w:asciiTheme="minorBidi" w:hAnsiTheme="minorBidi" w:cstheme="minorBidi"/>
          <w:i/>
          <w:iCs/>
          <w:sz w:val="24"/>
          <w:szCs w:val="24"/>
          <w:lang w:eastAsia="zh-TW"/>
        </w:rPr>
        <w:t>entête</w:t>
      </w:r>
      <w:r w:rsidRPr="009B305A">
        <w:rPr>
          <w:rFonts w:asciiTheme="minorBidi" w:hAnsiTheme="minorBidi" w:cstheme="minorBidi"/>
          <w:sz w:val="24"/>
          <w:szCs w:val="24"/>
          <w:lang w:eastAsia="zh-TW"/>
        </w:rPr>
        <w:t>, qui a la même structure pour tous les messages, et contient principalement les champs nécessaires à l'identification et au routage du message.</w:t>
      </w:r>
    </w:p>
    <w:p w:rsidR="000A75EB" w:rsidRPr="009B305A" w:rsidRDefault="000A75EB" w:rsidP="000A75EB">
      <w:pPr>
        <w:numPr>
          <w:ilvl w:val="0"/>
          <w:numId w:val="29"/>
        </w:numPr>
        <w:shd w:val="clear" w:color="auto" w:fill="FFFFFF"/>
        <w:spacing w:after="30"/>
        <w:ind w:left="450"/>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Des </w:t>
      </w:r>
      <w:r w:rsidRPr="009B305A">
        <w:rPr>
          <w:rFonts w:asciiTheme="minorBidi" w:hAnsiTheme="minorBidi" w:cstheme="minorBidi"/>
          <w:i/>
          <w:iCs/>
          <w:sz w:val="24"/>
          <w:szCs w:val="24"/>
          <w:lang w:eastAsia="zh-TW"/>
        </w:rPr>
        <w:t>propriétés</w:t>
      </w:r>
      <w:r w:rsidRPr="009B305A">
        <w:rPr>
          <w:rFonts w:asciiTheme="minorBidi" w:hAnsiTheme="minorBidi" w:cstheme="minorBidi"/>
          <w:sz w:val="24"/>
          <w:szCs w:val="24"/>
          <w:lang w:eastAsia="zh-TW"/>
        </w:rPr>
        <w:t>, qui viennent en quelque sorte </w:t>
      </w:r>
      <w:r w:rsidRPr="009B305A">
        <w:rPr>
          <w:rFonts w:asciiTheme="minorBidi" w:hAnsiTheme="minorBidi" w:cstheme="minorBidi"/>
          <w:i/>
          <w:iCs/>
          <w:sz w:val="24"/>
          <w:szCs w:val="24"/>
          <w:lang w:eastAsia="zh-TW"/>
        </w:rPr>
        <w:t>compléter l'entête</w:t>
      </w:r>
      <w:r w:rsidRPr="009B305A">
        <w:rPr>
          <w:rFonts w:asciiTheme="minorBidi" w:hAnsiTheme="minorBidi" w:cstheme="minorBidi"/>
          <w:sz w:val="24"/>
          <w:szCs w:val="24"/>
          <w:lang w:eastAsia="zh-TW"/>
        </w:rPr>
        <w:t>, avec des attributs spécifiques, soit définis par le serveur JMS en complément de l'entête minimale JMS, soit définis par l'application pour ses besoins particuliers.</w:t>
      </w:r>
    </w:p>
    <w:p w:rsidR="000A75EB" w:rsidRPr="009B305A" w:rsidRDefault="000A75EB" w:rsidP="000A75EB">
      <w:pPr>
        <w:numPr>
          <w:ilvl w:val="0"/>
          <w:numId w:val="29"/>
        </w:numPr>
        <w:shd w:val="clear" w:color="auto" w:fill="FFFFFF"/>
        <w:spacing w:after="30"/>
        <w:ind w:left="450"/>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Le </w:t>
      </w:r>
      <w:r w:rsidRPr="009B305A">
        <w:rPr>
          <w:rFonts w:asciiTheme="minorBidi" w:hAnsiTheme="minorBidi" w:cstheme="minorBidi"/>
          <w:i/>
          <w:iCs/>
          <w:sz w:val="24"/>
          <w:szCs w:val="24"/>
          <w:lang w:eastAsia="zh-TW"/>
        </w:rPr>
        <w:t>corps</w:t>
      </w:r>
      <w:r w:rsidRPr="009B305A">
        <w:rPr>
          <w:rFonts w:asciiTheme="minorBidi" w:hAnsiTheme="minorBidi" w:cstheme="minorBidi"/>
          <w:sz w:val="24"/>
          <w:szCs w:val="24"/>
          <w:lang w:eastAsia="zh-TW"/>
        </w:rPr>
        <w:t> du message, qui peut avoir différents formats: texte, objets Java ou données XML.</w:t>
      </w:r>
    </w:p>
    <w:p w:rsidR="000A75EB" w:rsidRPr="009B305A" w:rsidRDefault="000A75EB" w:rsidP="000A75EB">
      <w:pPr>
        <w:shd w:val="clear" w:color="auto" w:fill="FFFFFF"/>
        <w:spacing w:after="225"/>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Les principaux champs de l'entête sont:</w:t>
      </w:r>
    </w:p>
    <w:p w:rsidR="000A75EB" w:rsidRPr="009B305A" w:rsidRDefault="000A75EB" w:rsidP="000A75EB">
      <w:pPr>
        <w:numPr>
          <w:ilvl w:val="0"/>
          <w:numId w:val="30"/>
        </w:numPr>
        <w:shd w:val="clear" w:color="auto" w:fill="FFFFFF"/>
        <w:spacing w:after="30"/>
        <w:ind w:left="450"/>
        <w:jc w:val="both"/>
        <w:rPr>
          <w:rFonts w:asciiTheme="minorBidi" w:hAnsiTheme="minorBidi" w:cstheme="minorBidi"/>
          <w:sz w:val="24"/>
          <w:szCs w:val="24"/>
          <w:lang w:val="en-US" w:eastAsia="zh-TW"/>
        </w:rPr>
      </w:pPr>
      <w:proofErr w:type="spellStart"/>
      <w:r w:rsidRPr="009B305A">
        <w:rPr>
          <w:rFonts w:asciiTheme="minorBidi" w:hAnsiTheme="minorBidi" w:cstheme="minorBidi"/>
          <w:i/>
          <w:iCs/>
          <w:sz w:val="24"/>
          <w:szCs w:val="24"/>
          <w:lang w:val="en-US" w:eastAsia="zh-TW"/>
        </w:rPr>
        <w:t>JMSMessageID</w:t>
      </w:r>
      <w:proofErr w:type="spellEnd"/>
      <w:r w:rsidRPr="009B305A">
        <w:rPr>
          <w:rFonts w:asciiTheme="minorBidi" w:hAnsiTheme="minorBidi" w:cstheme="minorBidi"/>
          <w:sz w:val="24"/>
          <w:szCs w:val="24"/>
          <w:lang w:val="en-US" w:eastAsia="zh-TW"/>
        </w:rPr>
        <w:t xml:space="preserve"> : </w:t>
      </w:r>
      <w:proofErr w:type="spellStart"/>
      <w:r w:rsidRPr="009B305A">
        <w:rPr>
          <w:rFonts w:asciiTheme="minorBidi" w:hAnsiTheme="minorBidi" w:cstheme="minorBidi"/>
          <w:sz w:val="24"/>
          <w:szCs w:val="24"/>
          <w:lang w:val="en-US" w:eastAsia="zh-TW"/>
        </w:rPr>
        <w:t>identifiant</w:t>
      </w:r>
      <w:proofErr w:type="spellEnd"/>
      <w:r w:rsidRPr="009B305A">
        <w:rPr>
          <w:rFonts w:asciiTheme="minorBidi" w:hAnsiTheme="minorBidi" w:cstheme="minorBidi"/>
          <w:sz w:val="24"/>
          <w:szCs w:val="24"/>
          <w:lang w:val="en-US" w:eastAsia="zh-TW"/>
        </w:rPr>
        <w:t xml:space="preserve"> unique du message</w:t>
      </w:r>
    </w:p>
    <w:p w:rsidR="000A75EB" w:rsidRDefault="000A75EB" w:rsidP="000A75EB">
      <w:pPr>
        <w:numPr>
          <w:ilvl w:val="0"/>
          <w:numId w:val="30"/>
        </w:numPr>
        <w:shd w:val="clear" w:color="auto" w:fill="FFFFFF"/>
        <w:spacing w:after="30"/>
        <w:ind w:left="450"/>
        <w:jc w:val="both"/>
        <w:rPr>
          <w:rFonts w:asciiTheme="minorBidi" w:hAnsiTheme="minorBidi" w:cstheme="minorBidi"/>
          <w:sz w:val="24"/>
          <w:szCs w:val="24"/>
          <w:lang w:eastAsia="zh-TW"/>
        </w:rPr>
      </w:pPr>
      <w:proofErr w:type="spellStart"/>
      <w:r w:rsidRPr="009B305A">
        <w:rPr>
          <w:rFonts w:asciiTheme="minorBidi" w:hAnsiTheme="minorBidi" w:cstheme="minorBidi"/>
          <w:i/>
          <w:iCs/>
          <w:sz w:val="24"/>
          <w:szCs w:val="24"/>
          <w:lang w:eastAsia="zh-TW"/>
        </w:rPr>
        <w:t>JMSDestination</w:t>
      </w:r>
      <w:proofErr w:type="spellEnd"/>
      <w:r w:rsidRPr="009B305A">
        <w:rPr>
          <w:rFonts w:asciiTheme="minorBidi" w:hAnsiTheme="minorBidi" w:cstheme="minorBidi"/>
          <w:sz w:val="24"/>
          <w:szCs w:val="24"/>
          <w:lang w:eastAsia="zh-TW"/>
        </w:rPr>
        <w:t> : identification de la </w:t>
      </w:r>
      <w:r w:rsidRPr="009B305A">
        <w:rPr>
          <w:rFonts w:asciiTheme="minorBidi" w:hAnsiTheme="minorBidi" w:cstheme="minorBidi"/>
          <w:i/>
          <w:iCs/>
          <w:sz w:val="24"/>
          <w:szCs w:val="24"/>
          <w:lang w:eastAsia="zh-TW"/>
        </w:rPr>
        <w:t>file</w:t>
      </w:r>
      <w:r w:rsidRPr="009B305A">
        <w:rPr>
          <w:rFonts w:asciiTheme="minorBidi" w:hAnsiTheme="minorBidi" w:cstheme="minorBidi"/>
          <w:sz w:val="24"/>
          <w:szCs w:val="24"/>
          <w:lang w:eastAsia="zh-TW"/>
        </w:rPr>
        <w:t> ou du </w:t>
      </w:r>
      <w:proofErr w:type="spellStart"/>
      <w:r w:rsidRPr="009B305A">
        <w:rPr>
          <w:rFonts w:asciiTheme="minorBidi" w:hAnsiTheme="minorBidi" w:cstheme="minorBidi"/>
          <w:i/>
          <w:iCs/>
          <w:sz w:val="24"/>
          <w:szCs w:val="24"/>
          <w:lang w:eastAsia="zh-TW"/>
        </w:rPr>
        <w:t>topic</w:t>
      </w:r>
      <w:proofErr w:type="spellEnd"/>
      <w:r w:rsidRPr="009B305A">
        <w:rPr>
          <w:rFonts w:asciiTheme="minorBidi" w:hAnsiTheme="minorBidi" w:cstheme="minorBidi"/>
          <w:sz w:val="24"/>
          <w:szCs w:val="24"/>
          <w:lang w:eastAsia="zh-TW"/>
        </w:rPr>
        <w:t> destinataire du message</w:t>
      </w:r>
    </w:p>
    <w:p w:rsidR="000A75EB" w:rsidRPr="000A75EB" w:rsidRDefault="000A75EB" w:rsidP="00AE3447">
      <w:pPr>
        <w:numPr>
          <w:ilvl w:val="0"/>
          <w:numId w:val="30"/>
        </w:numPr>
        <w:shd w:val="clear" w:color="auto" w:fill="FFFFFF"/>
        <w:spacing w:after="30"/>
        <w:ind w:left="450"/>
        <w:jc w:val="both"/>
        <w:rPr>
          <w:rFonts w:asciiTheme="minorBidi" w:hAnsiTheme="minorBidi" w:cstheme="minorBidi"/>
          <w:b/>
          <w:bCs/>
          <w:sz w:val="24"/>
          <w:szCs w:val="24"/>
        </w:rPr>
      </w:pPr>
      <w:proofErr w:type="spellStart"/>
      <w:r w:rsidRPr="000A75EB">
        <w:rPr>
          <w:rFonts w:asciiTheme="minorBidi" w:hAnsiTheme="minorBidi" w:cstheme="minorBidi"/>
          <w:i/>
          <w:iCs/>
          <w:sz w:val="24"/>
          <w:szCs w:val="24"/>
          <w:lang w:eastAsia="zh-TW"/>
        </w:rPr>
        <w:t>JMSCorrelationID</w:t>
      </w:r>
      <w:proofErr w:type="spellEnd"/>
      <w:r w:rsidRPr="000A75EB">
        <w:rPr>
          <w:rFonts w:asciiTheme="minorBidi" w:hAnsiTheme="minorBidi" w:cstheme="minorBidi"/>
          <w:sz w:val="24"/>
          <w:szCs w:val="24"/>
          <w:lang w:eastAsia="zh-TW"/>
        </w:rPr>
        <w:t xml:space="preserve"> : utilisé pour synchroniser de façon applicative deux messages de la forme requête/réponse. Dans ce cas, dans le message réponse, ce champ contient le </w:t>
      </w:r>
      <w:proofErr w:type="spellStart"/>
      <w:r w:rsidRPr="000A75EB">
        <w:rPr>
          <w:rFonts w:asciiTheme="minorBidi" w:hAnsiTheme="minorBidi" w:cstheme="minorBidi"/>
          <w:sz w:val="24"/>
          <w:szCs w:val="24"/>
          <w:lang w:eastAsia="zh-TW"/>
        </w:rPr>
        <w:t>messageID</w:t>
      </w:r>
      <w:proofErr w:type="spellEnd"/>
      <w:r w:rsidRPr="000A75EB">
        <w:rPr>
          <w:rFonts w:asciiTheme="minorBidi" w:hAnsiTheme="minorBidi" w:cstheme="minorBidi"/>
          <w:sz w:val="24"/>
          <w:szCs w:val="24"/>
          <w:lang w:eastAsia="zh-TW"/>
        </w:rPr>
        <w:t xml:space="preserve"> du message requête</w:t>
      </w:r>
    </w:p>
    <w:p w:rsidR="000A75EB" w:rsidRDefault="000A75EB" w:rsidP="000A75EB">
      <w:pPr>
        <w:pStyle w:val="Paragraphedeliste"/>
        <w:ind w:left="2160"/>
        <w:jc w:val="both"/>
        <w:rPr>
          <w:rFonts w:asciiTheme="minorBidi" w:hAnsiTheme="minorBidi" w:cstheme="minorBidi"/>
          <w:b/>
          <w:bCs/>
          <w:iCs/>
          <w:sz w:val="24"/>
          <w:szCs w:val="24"/>
        </w:rPr>
      </w:pPr>
    </w:p>
    <w:p w:rsidR="006344C8" w:rsidRDefault="008B7D0F" w:rsidP="006344C8">
      <w:pPr>
        <w:pStyle w:val="Paragraphedeliste"/>
        <w:numPr>
          <w:ilvl w:val="1"/>
          <w:numId w:val="42"/>
        </w:numPr>
        <w:jc w:val="both"/>
        <w:rPr>
          <w:rFonts w:asciiTheme="minorBidi" w:hAnsiTheme="minorBidi" w:cstheme="minorBidi"/>
          <w:b/>
          <w:bCs/>
          <w:iCs/>
          <w:sz w:val="24"/>
          <w:szCs w:val="24"/>
        </w:rPr>
      </w:pPr>
      <w:r w:rsidRPr="009B305A">
        <w:rPr>
          <w:rFonts w:asciiTheme="minorBidi" w:hAnsiTheme="minorBidi" w:cstheme="minorBidi"/>
          <w:b/>
          <w:bCs/>
          <w:sz w:val="24"/>
          <w:szCs w:val="24"/>
        </w:rPr>
        <w:t xml:space="preserve">Quelques avantages des </w:t>
      </w:r>
      <w:r>
        <w:rPr>
          <w:rFonts w:asciiTheme="minorBidi" w:hAnsiTheme="minorBidi" w:cstheme="minorBidi"/>
          <w:b/>
          <w:bCs/>
          <w:sz w:val="24"/>
          <w:szCs w:val="24"/>
        </w:rPr>
        <w:t>serveur JMS</w:t>
      </w:r>
    </w:p>
    <w:p w:rsidR="00A40ACB" w:rsidRDefault="008B7D0F" w:rsidP="008B7D0F">
      <w:pPr>
        <w:pStyle w:val="Paragraphedeliste"/>
        <w:ind w:left="0" w:firstLine="1418"/>
        <w:jc w:val="both"/>
        <w:rPr>
          <w:rFonts w:asciiTheme="minorBidi" w:hAnsiTheme="minorBidi" w:cstheme="minorBidi"/>
          <w:sz w:val="24"/>
          <w:szCs w:val="24"/>
          <w:shd w:val="clear" w:color="auto" w:fill="FFFFFF"/>
          <w:lang w:val="fr-BE"/>
        </w:rPr>
      </w:pPr>
      <w:r w:rsidRPr="00AD123E">
        <w:rPr>
          <w:rFonts w:asciiTheme="minorBidi" w:hAnsiTheme="minorBidi" w:cstheme="minorBidi"/>
          <w:sz w:val="24"/>
          <w:szCs w:val="24"/>
          <w:shd w:val="clear" w:color="auto" w:fill="FFFFFF"/>
          <w:lang w:val="fr-BE"/>
        </w:rPr>
        <w:t>Les échanges de messages mis en œuvre sont asynchrones. En effet les applications n’attendent pas une réponse à leur message. Le but est d’éviter qu’elles se bloquent et encore moins de faire attendre un utilisateur.</w:t>
      </w:r>
    </w:p>
    <w:p w:rsidR="008B7D0F" w:rsidRPr="009B305A" w:rsidRDefault="008B7D0F" w:rsidP="008B7D0F">
      <w:pPr>
        <w:pStyle w:val="NormalWeb"/>
        <w:shd w:val="clear" w:color="auto" w:fill="FFFFFF"/>
        <w:spacing w:before="0" w:beforeAutospacing="0" w:after="225" w:afterAutospacing="0" w:line="276" w:lineRule="auto"/>
        <w:ind w:firstLine="1418"/>
        <w:jc w:val="both"/>
        <w:rPr>
          <w:rFonts w:asciiTheme="minorBidi" w:hAnsiTheme="minorBidi" w:cstheme="minorBidi"/>
          <w:shd w:val="clear" w:color="auto" w:fill="FFFFFF"/>
          <w:lang w:val="fr-BE"/>
        </w:rPr>
      </w:pPr>
      <w:r w:rsidRPr="009B305A">
        <w:rPr>
          <w:rFonts w:asciiTheme="minorBidi" w:hAnsiTheme="minorBidi" w:cstheme="minorBidi"/>
          <w:shd w:val="clear" w:color="auto" w:fill="FFFFFF"/>
          <w:lang w:val="fr-BE"/>
        </w:rPr>
        <w:t xml:space="preserve">De plus, les serveurs JMS sont des logiciels portés sur de nombreux systèmes d'exploitation </w:t>
      </w:r>
      <w:r w:rsidRPr="00AC13BB">
        <w:rPr>
          <w:rFonts w:asciiTheme="minorBidi" w:hAnsiTheme="minorBidi" w:cstheme="minorBidi"/>
          <w:shd w:val="clear" w:color="auto" w:fill="FFFFFF"/>
          <w:lang w:val="fr-BE"/>
        </w:rPr>
        <w:t>tout en</w:t>
      </w:r>
      <w:r>
        <w:rPr>
          <w:rFonts w:asciiTheme="minorBidi" w:hAnsiTheme="minorBidi" w:cstheme="minorBidi"/>
          <w:shd w:val="clear" w:color="auto" w:fill="FFFFFF"/>
          <w:lang w:val="fr-BE"/>
        </w:rPr>
        <w:t xml:space="preserve"> </w:t>
      </w:r>
      <w:r w:rsidRPr="009B305A">
        <w:rPr>
          <w:rFonts w:asciiTheme="minorBidi" w:hAnsiTheme="minorBidi" w:cstheme="minorBidi"/>
          <w:shd w:val="clear" w:color="auto" w:fill="FFFFFF"/>
          <w:lang w:val="fr-BE"/>
        </w:rPr>
        <w:t xml:space="preserve">proposant </w:t>
      </w:r>
      <w:r>
        <w:rPr>
          <w:rFonts w:asciiTheme="minorBidi" w:hAnsiTheme="minorBidi" w:cstheme="minorBidi"/>
          <w:shd w:val="clear" w:color="auto" w:fill="FFFFFF"/>
          <w:lang w:val="fr-BE"/>
        </w:rPr>
        <w:t xml:space="preserve">des API dans plusieurs langages. </w:t>
      </w:r>
      <w:r w:rsidRPr="00AC13BB">
        <w:rPr>
          <w:rFonts w:asciiTheme="minorBidi" w:hAnsiTheme="minorBidi" w:cstheme="minorBidi"/>
          <w:shd w:val="clear" w:color="auto" w:fill="FFFFFF"/>
          <w:lang w:val="fr-BE"/>
        </w:rPr>
        <w:t>Ce</w:t>
      </w:r>
      <w:r w:rsidRPr="009B305A">
        <w:rPr>
          <w:rFonts w:asciiTheme="minorBidi" w:hAnsiTheme="minorBidi" w:cstheme="minorBidi"/>
          <w:shd w:val="clear" w:color="auto" w:fill="FFFFFF"/>
          <w:lang w:val="fr-BE"/>
        </w:rPr>
        <w:t xml:space="preserve"> qui facilite la connectivité entre des applications hétérogènes.</w:t>
      </w:r>
    </w:p>
    <w:p w:rsidR="008B7D0F" w:rsidRPr="00AD123E" w:rsidRDefault="008B7D0F" w:rsidP="008B7D0F">
      <w:pPr>
        <w:autoSpaceDE w:val="0"/>
        <w:autoSpaceDN w:val="0"/>
        <w:adjustRightInd w:val="0"/>
        <w:spacing w:after="0" w:line="240" w:lineRule="auto"/>
        <w:ind w:firstLine="1418"/>
        <w:jc w:val="both"/>
        <w:rPr>
          <w:rFonts w:asciiTheme="minorBidi" w:hAnsiTheme="minorBidi" w:cstheme="minorBidi"/>
          <w:sz w:val="24"/>
          <w:szCs w:val="24"/>
          <w:shd w:val="clear" w:color="auto" w:fill="FFFFFF"/>
          <w:lang w:val="fr-BE"/>
        </w:rPr>
      </w:pPr>
      <w:r>
        <w:rPr>
          <w:rFonts w:asciiTheme="minorBidi" w:hAnsiTheme="minorBidi" w:cstheme="minorBidi"/>
          <w:sz w:val="24"/>
          <w:szCs w:val="24"/>
          <w:shd w:val="clear" w:color="auto" w:fill="FFFFFF"/>
          <w:lang w:val="fr-BE"/>
        </w:rPr>
        <w:t>Un serveur JMS garantit</w:t>
      </w:r>
      <w:r w:rsidRPr="00AD123E">
        <w:rPr>
          <w:rFonts w:asciiTheme="minorBidi" w:hAnsiTheme="minorBidi" w:cstheme="minorBidi"/>
          <w:sz w:val="24"/>
          <w:szCs w:val="24"/>
          <w:shd w:val="clear" w:color="auto" w:fill="FFFFFF"/>
          <w:lang w:val="fr-BE"/>
        </w:rPr>
        <w:t xml:space="preserve"> des échanges fiables. L’acheminement des messages est assuré quelles que soient les circonstances, les aléas, et en particulier y compris dans le cas où la connectivité réseau est interrompue. </w:t>
      </w:r>
    </w:p>
    <w:p w:rsidR="008B7D0F" w:rsidRPr="00520B4A" w:rsidRDefault="008B7D0F" w:rsidP="00BD1F4C">
      <w:pPr>
        <w:autoSpaceDE w:val="0"/>
        <w:autoSpaceDN w:val="0"/>
        <w:adjustRightInd w:val="0"/>
        <w:spacing w:after="0" w:line="240" w:lineRule="auto"/>
        <w:ind w:firstLine="1276"/>
        <w:jc w:val="both"/>
        <w:rPr>
          <w:rFonts w:asciiTheme="minorBidi" w:hAnsiTheme="minorBidi" w:cstheme="minorBidi"/>
          <w:sz w:val="24"/>
          <w:szCs w:val="24"/>
          <w:shd w:val="clear" w:color="auto" w:fill="FFFFFF"/>
          <w:lang w:val="fr-BE"/>
        </w:rPr>
      </w:pPr>
      <w:r w:rsidRPr="00AD123E">
        <w:rPr>
          <w:rFonts w:asciiTheme="minorBidi" w:hAnsiTheme="minorBidi" w:cstheme="minorBidi"/>
          <w:sz w:val="24"/>
          <w:szCs w:val="24"/>
          <w:shd w:val="clear" w:color="auto" w:fill="FFFFFF"/>
          <w:lang w:val="fr-BE"/>
        </w:rPr>
        <w:lastRenderedPageBreak/>
        <w:t>L’envoie de message est également garantie même si le serveur distant est arrêté, ou si l’application destinatrice n’est pas en mesure de réceptionner les messages.</w:t>
      </w:r>
    </w:p>
    <w:p w:rsidR="008B7D0F" w:rsidRDefault="008B7D0F" w:rsidP="008B7D0F">
      <w:pPr>
        <w:pStyle w:val="Paragraphedeliste"/>
        <w:ind w:left="0" w:firstLine="1418"/>
        <w:jc w:val="both"/>
        <w:rPr>
          <w:rFonts w:asciiTheme="minorBidi" w:hAnsiTheme="minorBidi" w:cstheme="minorBidi"/>
          <w:sz w:val="24"/>
          <w:szCs w:val="24"/>
          <w:shd w:val="clear" w:color="auto" w:fill="FFFFFF"/>
          <w:lang w:val="fr-BE"/>
        </w:rPr>
      </w:pPr>
    </w:p>
    <w:p w:rsidR="008B7D0F" w:rsidRDefault="008B7D0F" w:rsidP="00BD1F4C">
      <w:pPr>
        <w:pStyle w:val="Paragraphedeliste"/>
        <w:ind w:left="0" w:firstLine="1276"/>
        <w:jc w:val="both"/>
        <w:rPr>
          <w:rFonts w:asciiTheme="minorBidi" w:hAnsiTheme="minorBidi" w:cstheme="minorBidi"/>
          <w:sz w:val="24"/>
          <w:szCs w:val="24"/>
          <w:shd w:val="clear" w:color="auto" w:fill="FFFFFF"/>
          <w:lang w:val="fr-BE"/>
        </w:rPr>
      </w:pPr>
      <w:r w:rsidRPr="00BD1F4C">
        <w:rPr>
          <w:rFonts w:asciiTheme="minorBidi" w:hAnsiTheme="minorBidi" w:cstheme="minorBidi"/>
          <w:sz w:val="24"/>
          <w:szCs w:val="24"/>
          <w:shd w:val="clear" w:color="auto" w:fill="FFFFFF"/>
          <w:lang w:val="fr-BE"/>
        </w:rPr>
        <w:t>Dans le cas où le serveur JMS a la charge de lancer les applicatifs consommateurs des messages, des mécanismes de ré-essai sont généralement en place pour relancer l'applicatif si celui-ci venait à ne pas répondre la première fois.</w:t>
      </w:r>
    </w:p>
    <w:p w:rsidR="008B7D0F" w:rsidRDefault="008B7D0F" w:rsidP="008B7D0F">
      <w:pPr>
        <w:pStyle w:val="Paragraphedeliste"/>
        <w:ind w:left="0" w:firstLine="1418"/>
        <w:jc w:val="both"/>
        <w:rPr>
          <w:rFonts w:asciiTheme="minorBidi" w:hAnsiTheme="minorBidi" w:cstheme="minorBidi"/>
          <w:b/>
          <w:bCs/>
          <w:iCs/>
          <w:sz w:val="24"/>
          <w:szCs w:val="24"/>
        </w:rPr>
      </w:pPr>
    </w:p>
    <w:p w:rsidR="00AE3447" w:rsidRDefault="00AE3447" w:rsidP="00AE3447">
      <w:pPr>
        <w:pStyle w:val="Paragraphedeliste"/>
        <w:numPr>
          <w:ilvl w:val="0"/>
          <w:numId w:val="42"/>
        </w:numPr>
        <w:jc w:val="both"/>
        <w:rPr>
          <w:rFonts w:asciiTheme="minorBidi" w:hAnsiTheme="minorBidi" w:cstheme="minorBidi"/>
          <w:b/>
          <w:bCs/>
          <w:sz w:val="24"/>
          <w:szCs w:val="24"/>
          <w:lang w:eastAsia="zh-TW"/>
        </w:rPr>
      </w:pPr>
      <w:r w:rsidRPr="009B305A">
        <w:rPr>
          <w:rFonts w:asciiTheme="minorBidi" w:hAnsiTheme="minorBidi" w:cstheme="minorBidi"/>
          <w:b/>
          <w:bCs/>
          <w:sz w:val="24"/>
          <w:szCs w:val="24"/>
          <w:lang w:eastAsia="zh-TW"/>
        </w:rPr>
        <w:t>Choix technique</w:t>
      </w:r>
    </w:p>
    <w:p w:rsidR="00AE3447" w:rsidRDefault="00AE3447" w:rsidP="00AE3447">
      <w:pPr>
        <w:pStyle w:val="Paragraphedeliste"/>
        <w:numPr>
          <w:ilvl w:val="1"/>
          <w:numId w:val="42"/>
        </w:numPr>
        <w:jc w:val="both"/>
        <w:rPr>
          <w:rFonts w:asciiTheme="minorBidi" w:hAnsiTheme="minorBidi" w:cstheme="minorBidi"/>
          <w:b/>
          <w:bCs/>
          <w:sz w:val="24"/>
          <w:szCs w:val="24"/>
          <w:lang w:eastAsia="zh-TW"/>
        </w:rPr>
      </w:pPr>
      <w:r w:rsidRPr="009B305A">
        <w:rPr>
          <w:rFonts w:asciiTheme="minorBidi" w:hAnsiTheme="minorBidi" w:cstheme="minorBidi"/>
          <w:b/>
          <w:bCs/>
          <w:sz w:val="24"/>
          <w:szCs w:val="24"/>
          <w:lang w:eastAsia="zh-TW"/>
        </w:rPr>
        <w:t>Le client</w:t>
      </w:r>
    </w:p>
    <w:p w:rsidR="00AE3447" w:rsidRDefault="00AE3447" w:rsidP="00AE3447">
      <w:pPr>
        <w:pStyle w:val="Paragraphedeliste"/>
        <w:ind w:left="2160"/>
        <w:jc w:val="both"/>
        <w:rPr>
          <w:rFonts w:asciiTheme="minorBidi" w:hAnsiTheme="minorBidi" w:cstheme="minorBidi"/>
          <w:b/>
          <w:bCs/>
          <w:sz w:val="24"/>
          <w:szCs w:val="24"/>
          <w:lang w:eastAsia="zh-TW"/>
        </w:rPr>
      </w:pPr>
    </w:p>
    <w:p w:rsidR="00AE3447" w:rsidRDefault="00AE3447" w:rsidP="00AE3447">
      <w:pPr>
        <w:pStyle w:val="Paragraphedeliste"/>
        <w:ind w:left="0" w:firstLine="1418"/>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 xml:space="preserve">Le client peut être une application écrite en java ou pas. Le choix du client relève des compétences de chaque pays. Le client permet de transmettre les messages à envoyer au </w:t>
      </w:r>
      <w:r w:rsidRPr="009B305A">
        <w:rPr>
          <w:rFonts w:asciiTheme="minorBidi" w:hAnsiTheme="minorBidi" w:cstheme="minorBidi"/>
          <w:sz w:val="24"/>
          <w:szCs w:val="24"/>
          <w:shd w:val="clear" w:color="auto" w:fill="FFFFFF"/>
        </w:rPr>
        <w:t xml:space="preserve">serveur JMS </w:t>
      </w:r>
      <w:r w:rsidRPr="009B305A">
        <w:rPr>
          <w:rFonts w:asciiTheme="minorBidi" w:hAnsiTheme="minorBidi" w:cstheme="minorBidi"/>
          <w:sz w:val="24"/>
          <w:szCs w:val="24"/>
          <w:lang w:eastAsia="zh-TW"/>
        </w:rPr>
        <w:t xml:space="preserve">local et lire les messages sur les </w:t>
      </w:r>
      <w:r w:rsidRPr="009B305A">
        <w:rPr>
          <w:rFonts w:asciiTheme="minorBidi" w:hAnsiTheme="minorBidi" w:cstheme="minorBidi"/>
          <w:sz w:val="24"/>
          <w:szCs w:val="24"/>
          <w:shd w:val="clear" w:color="auto" w:fill="FFFFFF"/>
        </w:rPr>
        <w:t xml:space="preserve">serveurs JMS </w:t>
      </w:r>
      <w:r w:rsidRPr="009B305A">
        <w:rPr>
          <w:rFonts w:asciiTheme="minorBidi" w:hAnsiTheme="minorBidi" w:cstheme="minorBidi"/>
          <w:sz w:val="24"/>
          <w:szCs w:val="24"/>
          <w:lang w:eastAsia="zh-TW"/>
        </w:rPr>
        <w:t>des autres pays.</w:t>
      </w:r>
    </w:p>
    <w:p w:rsidR="00AE3447" w:rsidRDefault="00AE3447" w:rsidP="00AE3447">
      <w:pPr>
        <w:pStyle w:val="Paragraphedeliste"/>
        <w:ind w:left="0" w:firstLine="1418"/>
        <w:jc w:val="both"/>
        <w:rPr>
          <w:rFonts w:asciiTheme="minorBidi" w:hAnsiTheme="minorBidi" w:cstheme="minorBidi"/>
          <w:b/>
          <w:bCs/>
          <w:sz w:val="24"/>
          <w:szCs w:val="24"/>
          <w:lang w:eastAsia="zh-TW"/>
        </w:rPr>
      </w:pPr>
    </w:p>
    <w:p w:rsidR="00AE3447" w:rsidRPr="00AE3447" w:rsidRDefault="00AE3447" w:rsidP="00AE3447">
      <w:pPr>
        <w:pStyle w:val="Paragraphedeliste"/>
        <w:numPr>
          <w:ilvl w:val="1"/>
          <w:numId w:val="42"/>
        </w:numPr>
        <w:jc w:val="both"/>
        <w:rPr>
          <w:rFonts w:asciiTheme="minorBidi" w:hAnsiTheme="minorBidi" w:cstheme="minorBidi"/>
          <w:b/>
          <w:bCs/>
          <w:sz w:val="24"/>
          <w:szCs w:val="24"/>
          <w:lang w:eastAsia="zh-TW"/>
        </w:rPr>
      </w:pPr>
      <w:r w:rsidRPr="009B305A">
        <w:rPr>
          <w:rFonts w:asciiTheme="minorBidi" w:hAnsiTheme="minorBidi" w:cstheme="minorBidi"/>
          <w:b/>
          <w:bCs/>
          <w:sz w:val="24"/>
          <w:szCs w:val="24"/>
          <w:lang w:eastAsia="zh-TW"/>
        </w:rPr>
        <w:t xml:space="preserve">Le </w:t>
      </w:r>
      <w:r w:rsidRPr="009B305A">
        <w:rPr>
          <w:rFonts w:asciiTheme="minorBidi" w:hAnsiTheme="minorBidi" w:cstheme="minorBidi"/>
          <w:b/>
          <w:bCs/>
          <w:sz w:val="24"/>
          <w:szCs w:val="24"/>
          <w:shd w:val="clear" w:color="auto" w:fill="FFFFFF"/>
        </w:rPr>
        <w:t>serveur JMS</w:t>
      </w:r>
    </w:p>
    <w:p w:rsidR="00AE3447" w:rsidRDefault="00AE3447" w:rsidP="00AE3447">
      <w:pPr>
        <w:pStyle w:val="Paragraphedeliste"/>
        <w:ind w:left="2160"/>
        <w:jc w:val="both"/>
        <w:rPr>
          <w:rFonts w:asciiTheme="minorBidi" w:hAnsiTheme="minorBidi" w:cstheme="minorBidi"/>
          <w:b/>
          <w:bCs/>
          <w:sz w:val="24"/>
          <w:szCs w:val="24"/>
          <w:lang w:eastAsia="zh-TW"/>
        </w:rPr>
      </w:pPr>
    </w:p>
    <w:p w:rsidR="00AE3447" w:rsidRDefault="00AE3447" w:rsidP="00E87CBF">
      <w:pPr>
        <w:autoSpaceDE w:val="0"/>
        <w:autoSpaceDN w:val="0"/>
        <w:adjustRightInd w:val="0"/>
        <w:spacing w:after="0" w:line="240" w:lineRule="auto"/>
        <w:ind w:firstLine="1418"/>
        <w:rPr>
          <w:rFonts w:asciiTheme="minorBidi" w:hAnsiTheme="minorBidi" w:cstheme="minorBidi"/>
          <w:sz w:val="24"/>
          <w:szCs w:val="24"/>
          <w:lang w:eastAsia="zh-TW"/>
        </w:rPr>
      </w:pPr>
      <w:r w:rsidRPr="009B305A">
        <w:rPr>
          <w:rFonts w:asciiTheme="minorBidi" w:hAnsiTheme="minorBidi" w:cstheme="minorBidi"/>
          <w:sz w:val="24"/>
          <w:szCs w:val="24"/>
          <w:lang w:eastAsia="zh-TW"/>
        </w:rPr>
        <w:t xml:space="preserve">Le serveur JMS choisi dans le cadre </w:t>
      </w:r>
      <w:r>
        <w:rPr>
          <w:rFonts w:asciiTheme="minorBidi" w:hAnsiTheme="minorBidi" w:cstheme="minorBidi"/>
          <w:sz w:val="24"/>
          <w:szCs w:val="24"/>
          <w:lang w:eastAsia="zh-TW"/>
        </w:rPr>
        <w:t>de notre solution est Active MQ. Il est distribué sous licence Apache</w:t>
      </w:r>
      <w:r w:rsidRPr="009E525A">
        <w:rPr>
          <w:rFonts w:asciiTheme="minorBidi" w:hAnsiTheme="minorBidi" w:cstheme="minorBidi"/>
          <w:sz w:val="24"/>
          <w:szCs w:val="24"/>
          <w:lang w:eastAsia="zh-TW"/>
        </w:rPr>
        <w:t>.</w:t>
      </w:r>
    </w:p>
    <w:p w:rsidR="00AE3447" w:rsidRDefault="00AE3447" w:rsidP="00AE3447">
      <w:pPr>
        <w:autoSpaceDE w:val="0"/>
        <w:autoSpaceDN w:val="0"/>
        <w:adjustRightInd w:val="0"/>
        <w:spacing w:after="0" w:line="240" w:lineRule="auto"/>
        <w:rPr>
          <w:rFonts w:asciiTheme="minorBidi" w:hAnsiTheme="minorBidi" w:cstheme="minorBidi"/>
          <w:sz w:val="24"/>
          <w:szCs w:val="24"/>
          <w:lang w:eastAsia="zh-TW"/>
        </w:rPr>
      </w:pPr>
    </w:p>
    <w:p w:rsidR="00AE3447" w:rsidRDefault="00AE3447" w:rsidP="00B114E3">
      <w:pPr>
        <w:autoSpaceDE w:val="0"/>
        <w:autoSpaceDN w:val="0"/>
        <w:adjustRightInd w:val="0"/>
        <w:spacing w:after="0" w:line="240" w:lineRule="auto"/>
        <w:ind w:firstLine="1418"/>
        <w:rPr>
          <w:rFonts w:asciiTheme="minorBidi" w:hAnsiTheme="minorBidi" w:cstheme="minorBidi"/>
          <w:sz w:val="24"/>
          <w:szCs w:val="24"/>
          <w:lang w:eastAsia="zh-TW"/>
        </w:rPr>
      </w:pPr>
      <w:r>
        <w:rPr>
          <w:rFonts w:asciiTheme="minorBidi" w:hAnsiTheme="minorBidi" w:cstheme="minorBidi"/>
          <w:sz w:val="24"/>
          <w:szCs w:val="24"/>
          <w:lang w:eastAsia="zh-TW"/>
        </w:rPr>
        <w:t>Active MQ peut supporter plusieurs langage à savoir le C, le C++, le .Net etc.</w:t>
      </w:r>
    </w:p>
    <w:p w:rsidR="00AE3447" w:rsidRPr="00AE3447" w:rsidRDefault="00AE3447" w:rsidP="00AE3447">
      <w:pPr>
        <w:pStyle w:val="Paragraphedeliste"/>
        <w:ind w:left="2160"/>
        <w:jc w:val="both"/>
        <w:rPr>
          <w:rFonts w:asciiTheme="minorBidi" w:hAnsiTheme="minorBidi" w:cstheme="minorBidi"/>
          <w:b/>
          <w:bCs/>
          <w:sz w:val="24"/>
          <w:szCs w:val="24"/>
          <w:lang w:eastAsia="zh-TW"/>
        </w:rPr>
      </w:pPr>
    </w:p>
    <w:p w:rsidR="00AE3447" w:rsidRDefault="00AE3447" w:rsidP="00AE3447">
      <w:pPr>
        <w:pStyle w:val="Paragraphedeliste"/>
        <w:numPr>
          <w:ilvl w:val="1"/>
          <w:numId w:val="42"/>
        </w:numPr>
        <w:jc w:val="both"/>
        <w:rPr>
          <w:rFonts w:asciiTheme="minorBidi" w:hAnsiTheme="minorBidi" w:cstheme="minorBidi"/>
          <w:b/>
          <w:bCs/>
          <w:sz w:val="24"/>
          <w:szCs w:val="24"/>
          <w:lang w:eastAsia="zh-TW"/>
        </w:rPr>
      </w:pPr>
      <w:r w:rsidRPr="009B305A">
        <w:rPr>
          <w:rFonts w:asciiTheme="minorBidi" w:hAnsiTheme="minorBidi" w:cstheme="minorBidi"/>
          <w:b/>
          <w:bCs/>
          <w:sz w:val="24"/>
          <w:szCs w:val="24"/>
          <w:lang w:eastAsia="zh-TW"/>
        </w:rPr>
        <w:t>Le mode de communication</w:t>
      </w:r>
    </w:p>
    <w:p w:rsidR="00AE3447" w:rsidRDefault="00AE3447" w:rsidP="00AE3447">
      <w:pPr>
        <w:pStyle w:val="Paragraphedeliste"/>
        <w:ind w:left="2160"/>
        <w:jc w:val="both"/>
        <w:rPr>
          <w:rFonts w:asciiTheme="minorBidi" w:hAnsiTheme="minorBidi" w:cstheme="minorBidi"/>
          <w:b/>
          <w:bCs/>
          <w:sz w:val="24"/>
          <w:szCs w:val="24"/>
          <w:lang w:eastAsia="zh-TW"/>
        </w:rPr>
      </w:pPr>
    </w:p>
    <w:p w:rsidR="00AE3447" w:rsidRPr="009B305A" w:rsidRDefault="00AE3447" w:rsidP="00AE3447">
      <w:pPr>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 xml:space="preserve">Le mode de communication utilisé dans le cadre de notre solution est le point à point. La technique de sélection mise en place consiste à créer une </w:t>
      </w:r>
      <w:r>
        <w:rPr>
          <w:rFonts w:asciiTheme="minorBidi" w:hAnsiTheme="minorBidi" w:cstheme="minorBidi"/>
          <w:sz w:val="24"/>
          <w:szCs w:val="24"/>
          <w:lang w:eastAsia="zh-TW"/>
        </w:rPr>
        <w:t>file d’attente</w:t>
      </w:r>
      <w:r w:rsidRPr="009B305A">
        <w:rPr>
          <w:rFonts w:asciiTheme="minorBidi" w:hAnsiTheme="minorBidi" w:cstheme="minorBidi"/>
          <w:sz w:val="24"/>
          <w:szCs w:val="24"/>
          <w:lang w:eastAsia="zh-TW"/>
        </w:rPr>
        <w:t xml:space="preserve"> pour chaque consommateur. </w:t>
      </w:r>
    </w:p>
    <w:p w:rsidR="00AE3447" w:rsidRPr="009B305A" w:rsidRDefault="00AE3447" w:rsidP="00AE3447">
      <w:pPr>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 xml:space="preserve">Exemple : pour des échanges entre la Côte d’Ivoire, le Mali, le Burkina Faso et le Sénégal, la Côte d’Ivoire </w:t>
      </w:r>
      <w:r w:rsidRPr="00AC13BB">
        <w:rPr>
          <w:rFonts w:asciiTheme="minorBidi" w:hAnsiTheme="minorBidi" w:cstheme="minorBidi"/>
          <w:sz w:val="24"/>
          <w:szCs w:val="24"/>
          <w:lang w:eastAsia="zh-TW"/>
        </w:rPr>
        <w:t xml:space="preserve">doit configurer  sur son </w:t>
      </w:r>
      <w:r w:rsidRPr="00AC13BB">
        <w:rPr>
          <w:rFonts w:asciiTheme="minorBidi" w:hAnsiTheme="minorBidi" w:cstheme="minorBidi"/>
          <w:sz w:val="24"/>
          <w:szCs w:val="24"/>
          <w:shd w:val="clear" w:color="auto" w:fill="FFFFFF"/>
        </w:rPr>
        <w:t xml:space="preserve">serveur JMS une file d’attente </w:t>
      </w:r>
      <w:r w:rsidRPr="00AC13BB">
        <w:rPr>
          <w:rFonts w:asciiTheme="minorBidi" w:hAnsiTheme="minorBidi" w:cstheme="minorBidi"/>
          <w:sz w:val="24"/>
          <w:szCs w:val="24"/>
          <w:lang w:eastAsia="zh-TW"/>
        </w:rPr>
        <w:t xml:space="preserve">pour chaque pays et une pour la structure en charge </w:t>
      </w:r>
      <w:r>
        <w:rPr>
          <w:rFonts w:asciiTheme="minorBidi" w:hAnsiTheme="minorBidi" w:cstheme="minorBidi"/>
          <w:sz w:val="24"/>
          <w:szCs w:val="24"/>
          <w:lang w:eastAsia="zh-TW"/>
        </w:rPr>
        <w:t>des données de référence</w:t>
      </w:r>
      <w:r w:rsidRPr="009B305A">
        <w:rPr>
          <w:rFonts w:asciiTheme="minorBidi" w:hAnsiTheme="minorBidi" w:cstheme="minorBidi"/>
          <w:sz w:val="24"/>
          <w:szCs w:val="24"/>
          <w:lang w:eastAsia="zh-TW"/>
        </w:rPr>
        <w:t>.</w:t>
      </w:r>
    </w:p>
    <w:p w:rsidR="00AE3447" w:rsidRDefault="00AE3447" w:rsidP="00AE3447">
      <w:pPr>
        <w:pStyle w:val="Paragraphedeliste"/>
        <w:ind w:left="2160"/>
        <w:jc w:val="both"/>
        <w:rPr>
          <w:rFonts w:asciiTheme="minorBidi" w:hAnsiTheme="minorBidi" w:cstheme="minorBidi"/>
          <w:b/>
          <w:bCs/>
          <w:sz w:val="24"/>
          <w:szCs w:val="24"/>
          <w:lang w:eastAsia="zh-TW"/>
        </w:rPr>
      </w:pPr>
    </w:p>
    <w:p w:rsidR="00AE3447" w:rsidRDefault="00AE3447" w:rsidP="00AE3447">
      <w:pPr>
        <w:pStyle w:val="Paragraphedeliste"/>
        <w:numPr>
          <w:ilvl w:val="1"/>
          <w:numId w:val="42"/>
        </w:numPr>
        <w:jc w:val="both"/>
        <w:rPr>
          <w:rFonts w:asciiTheme="minorBidi" w:hAnsiTheme="minorBidi" w:cstheme="minorBidi"/>
          <w:b/>
          <w:bCs/>
          <w:sz w:val="24"/>
          <w:szCs w:val="24"/>
          <w:lang w:eastAsia="zh-TW"/>
        </w:rPr>
      </w:pPr>
      <w:r w:rsidRPr="009B305A">
        <w:rPr>
          <w:rFonts w:asciiTheme="minorBidi" w:hAnsiTheme="minorBidi" w:cstheme="minorBidi"/>
          <w:b/>
          <w:bCs/>
          <w:sz w:val="24"/>
          <w:szCs w:val="24"/>
          <w:lang w:eastAsia="zh-TW"/>
        </w:rPr>
        <w:t>L’encodage du corps des messages</w:t>
      </w:r>
    </w:p>
    <w:p w:rsidR="00AE3447" w:rsidRDefault="00AE3447" w:rsidP="00AE3447">
      <w:pPr>
        <w:pStyle w:val="Paragraphedeliste"/>
        <w:ind w:left="2160"/>
        <w:jc w:val="both"/>
        <w:rPr>
          <w:rFonts w:asciiTheme="minorBidi" w:hAnsiTheme="minorBidi" w:cstheme="minorBidi"/>
          <w:b/>
          <w:bCs/>
          <w:sz w:val="24"/>
          <w:szCs w:val="24"/>
          <w:lang w:eastAsia="zh-TW"/>
        </w:rPr>
      </w:pPr>
    </w:p>
    <w:p w:rsidR="00AE3447" w:rsidRDefault="00AE3447" w:rsidP="00AE3447">
      <w:pPr>
        <w:pStyle w:val="Paragraphedeliste"/>
        <w:ind w:left="2160"/>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 xml:space="preserve">Les messages échangés seront du type </w:t>
      </w:r>
      <w:r w:rsidRPr="009B305A">
        <w:rPr>
          <w:rFonts w:asciiTheme="minorBidi" w:hAnsiTheme="minorBidi" w:cstheme="minorBidi"/>
          <w:sz w:val="24"/>
          <w:szCs w:val="24"/>
          <w:shd w:val="clear" w:color="auto" w:fill="FFFFFF"/>
        </w:rPr>
        <w:t xml:space="preserve">« </w:t>
      </w:r>
      <w:proofErr w:type="spellStart"/>
      <w:r w:rsidRPr="009B305A">
        <w:rPr>
          <w:rFonts w:asciiTheme="minorBidi" w:hAnsiTheme="minorBidi" w:cstheme="minorBidi"/>
          <w:sz w:val="24"/>
          <w:szCs w:val="24"/>
          <w:shd w:val="clear" w:color="auto" w:fill="FFFFFF"/>
        </w:rPr>
        <w:t>TextMessage</w:t>
      </w:r>
      <w:proofErr w:type="spellEnd"/>
      <w:r w:rsidRPr="009B305A">
        <w:rPr>
          <w:rFonts w:asciiTheme="minorBidi" w:hAnsiTheme="minorBidi" w:cstheme="minorBidi"/>
          <w:sz w:val="24"/>
          <w:szCs w:val="24"/>
          <w:shd w:val="clear" w:color="auto" w:fill="FFFFFF"/>
        </w:rPr>
        <w:t xml:space="preserve"> »</w:t>
      </w:r>
      <w:r w:rsidRPr="009B305A">
        <w:rPr>
          <w:rFonts w:asciiTheme="minorBidi" w:hAnsiTheme="minorBidi" w:cstheme="minorBidi"/>
          <w:sz w:val="24"/>
          <w:szCs w:val="24"/>
          <w:lang w:eastAsia="zh-TW"/>
        </w:rPr>
        <w:t xml:space="preserve"> et au format XML.</w:t>
      </w:r>
    </w:p>
    <w:p w:rsidR="00AE3447" w:rsidRPr="009B305A" w:rsidRDefault="00AE3447" w:rsidP="00AE3447">
      <w:pPr>
        <w:pStyle w:val="Paragraphedeliste"/>
        <w:ind w:left="2160"/>
        <w:jc w:val="both"/>
        <w:rPr>
          <w:rFonts w:asciiTheme="minorBidi" w:hAnsiTheme="minorBidi" w:cstheme="minorBidi"/>
          <w:b/>
          <w:bCs/>
          <w:sz w:val="24"/>
          <w:szCs w:val="24"/>
          <w:lang w:eastAsia="zh-TW"/>
        </w:rPr>
      </w:pPr>
    </w:p>
    <w:p w:rsidR="00AE3447" w:rsidRDefault="00AE3447" w:rsidP="00AE3447">
      <w:pPr>
        <w:pStyle w:val="Paragraphedeliste"/>
        <w:numPr>
          <w:ilvl w:val="1"/>
          <w:numId w:val="42"/>
        </w:numPr>
        <w:jc w:val="both"/>
        <w:rPr>
          <w:rFonts w:asciiTheme="minorBidi" w:hAnsiTheme="minorBidi" w:cstheme="minorBidi"/>
          <w:b/>
          <w:bCs/>
          <w:sz w:val="24"/>
          <w:szCs w:val="24"/>
          <w:lang w:eastAsia="zh-TW"/>
        </w:rPr>
      </w:pPr>
      <w:r w:rsidRPr="009B305A">
        <w:rPr>
          <w:rFonts w:asciiTheme="minorBidi" w:hAnsiTheme="minorBidi" w:cstheme="minorBidi"/>
          <w:b/>
          <w:bCs/>
          <w:sz w:val="24"/>
          <w:szCs w:val="24"/>
          <w:lang w:eastAsia="zh-TW"/>
        </w:rPr>
        <w:t>La structure du message JMS</w:t>
      </w:r>
    </w:p>
    <w:p w:rsidR="00414474" w:rsidRDefault="00414474" w:rsidP="00414474">
      <w:pPr>
        <w:pStyle w:val="Paragraphedeliste"/>
        <w:ind w:left="2160"/>
        <w:jc w:val="both"/>
        <w:rPr>
          <w:rFonts w:asciiTheme="minorBidi" w:hAnsiTheme="minorBidi" w:cstheme="minorBidi"/>
          <w:b/>
          <w:bCs/>
          <w:sz w:val="24"/>
          <w:szCs w:val="24"/>
          <w:lang w:eastAsia="zh-TW"/>
        </w:rPr>
      </w:pPr>
    </w:p>
    <w:p w:rsidR="00414474" w:rsidRPr="009B305A" w:rsidRDefault="00414474" w:rsidP="00414474">
      <w:pPr>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 xml:space="preserve">Les messages manipulés dans le cadre de notre solution disposent </w:t>
      </w:r>
      <w:proofErr w:type="gramStart"/>
      <w:r w:rsidRPr="009B305A">
        <w:rPr>
          <w:rFonts w:asciiTheme="minorBidi" w:hAnsiTheme="minorBidi" w:cstheme="minorBidi"/>
          <w:sz w:val="24"/>
          <w:szCs w:val="24"/>
          <w:lang w:eastAsia="zh-TW"/>
        </w:rPr>
        <w:t>d’une</w:t>
      </w:r>
      <w:proofErr w:type="gramEnd"/>
      <w:r w:rsidRPr="009B305A">
        <w:rPr>
          <w:rFonts w:asciiTheme="minorBidi" w:hAnsiTheme="minorBidi" w:cstheme="minorBidi"/>
          <w:sz w:val="24"/>
          <w:szCs w:val="24"/>
          <w:lang w:eastAsia="zh-TW"/>
        </w:rPr>
        <w:t xml:space="preserve"> entête, des propriétés et d’un corps.</w:t>
      </w:r>
    </w:p>
    <w:p w:rsidR="00414474" w:rsidRPr="009B305A" w:rsidRDefault="00414474" w:rsidP="00414474">
      <w:pPr>
        <w:pStyle w:val="Paragraphedeliste"/>
        <w:numPr>
          <w:ilvl w:val="0"/>
          <w:numId w:val="31"/>
        </w:numPr>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lastRenderedPageBreak/>
        <w:t>Le contenu de l’entête est g</w:t>
      </w:r>
      <w:r>
        <w:rPr>
          <w:rFonts w:asciiTheme="minorBidi" w:hAnsiTheme="minorBidi" w:cstheme="minorBidi"/>
          <w:sz w:val="24"/>
          <w:szCs w:val="24"/>
          <w:lang w:eastAsia="zh-TW"/>
        </w:rPr>
        <w:t>énéré automatiquement par le serveur JMS</w:t>
      </w:r>
      <w:r w:rsidRPr="009B305A">
        <w:rPr>
          <w:rFonts w:asciiTheme="minorBidi" w:hAnsiTheme="minorBidi" w:cstheme="minorBidi"/>
          <w:sz w:val="24"/>
          <w:szCs w:val="24"/>
          <w:lang w:eastAsia="zh-TW"/>
        </w:rPr>
        <w:t>;</w:t>
      </w:r>
    </w:p>
    <w:p w:rsidR="00414474" w:rsidRPr="009B305A" w:rsidRDefault="00414474" w:rsidP="00414474">
      <w:pPr>
        <w:pStyle w:val="Paragraphedeliste"/>
        <w:numPr>
          <w:ilvl w:val="0"/>
          <w:numId w:val="31"/>
        </w:numPr>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Des propriétés devront être ajoutées pour tenir compte des particularités de notre solution. La propriété « </w:t>
      </w:r>
      <w:proofErr w:type="spellStart"/>
      <w:r w:rsidRPr="009B305A">
        <w:rPr>
          <w:rFonts w:asciiTheme="minorBidi" w:hAnsiTheme="minorBidi" w:cstheme="minorBidi"/>
          <w:sz w:val="24"/>
          <w:szCs w:val="24"/>
          <w:lang w:eastAsia="zh-TW"/>
        </w:rPr>
        <w:t>TypeMessage</w:t>
      </w:r>
      <w:proofErr w:type="spellEnd"/>
      <w:r w:rsidRPr="009B305A">
        <w:rPr>
          <w:rFonts w:asciiTheme="minorBidi" w:hAnsiTheme="minorBidi" w:cstheme="minorBidi"/>
          <w:sz w:val="24"/>
          <w:szCs w:val="24"/>
          <w:lang w:eastAsia="zh-TW"/>
        </w:rPr>
        <w:t> » doit être ajoutée afin de spécifier le type du message échangé (</w:t>
      </w:r>
      <w:r w:rsidRPr="009004B8">
        <w:rPr>
          <w:rFonts w:asciiTheme="minorBidi" w:hAnsiTheme="minorBidi" w:cstheme="minorBidi"/>
          <w:sz w:val="24"/>
          <w:szCs w:val="24"/>
          <w:lang w:eastAsia="zh-TW"/>
        </w:rPr>
        <w:t>EI001 :</w:t>
      </w:r>
      <w:r>
        <w:rPr>
          <w:rFonts w:asciiTheme="minorBidi" w:hAnsiTheme="minorBidi" w:cstheme="minorBidi"/>
          <w:sz w:val="24"/>
          <w:szCs w:val="24"/>
          <w:lang w:eastAsia="zh-TW"/>
        </w:rPr>
        <w:t xml:space="preserve"> N</w:t>
      </w:r>
      <w:r w:rsidRPr="009B305A">
        <w:rPr>
          <w:rFonts w:asciiTheme="minorBidi" w:hAnsiTheme="minorBidi" w:cstheme="minorBidi"/>
          <w:sz w:val="24"/>
          <w:szCs w:val="24"/>
          <w:lang w:eastAsia="zh-TW"/>
        </w:rPr>
        <w:t xml:space="preserve">otification d’arrivée anticipée, etc..). </w:t>
      </w:r>
    </w:p>
    <w:p w:rsidR="00414474" w:rsidRDefault="00414474" w:rsidP="00414474">
      <w:pPr>
        <w:pStyle w:val="Paragraphedeliste"/>
        <w:ind w:left="2160"/>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Le corps du message est au format XML</w:t>
      </w:r>
    </w:p>
    <w:p w:rsidR="00414474" w:rsidRDefault="00414474" w:rsidP="00414474">
      <w:pPr>
        <w:pStyle w:val="Paragraphedeliste"/>
        <w:ind w:left="2160"/>
        <w:jc w:val="both"/>
        <w:rPr>
          <w:rFonts w:asciiTheme="minorBidi" w:hAnsiTheme="minorBidi" w:cstheme="minorBidi"/>
          <w:sz w:val="24"/>
          <w:szCs w:val="24"/>
          <w:lang w:eastAsia="zh-TW"/>
        </w:rPr>
      </w:pPr>
    </w:p>
    <w:p w:rsidR="00AE3447" w:rsidRDefault="00414474" w:rsidP="00A8570A">
      <w:pPr>
        <w:jc w:val="both"/>
        <w:rPr>
          <w:rFonts w:asciiTheme="minorBidi" w:hAnsiTheme="minorBidi" w:cstheme="minorBidi"/>
          <w:b/>
          <w:bCs/>
          <w:sz w:val="24"/>
          <w:szCs w:val="24"/>
          <w:lang w:eastAsia="zh-TW"/>
        </w:rPr>
      </w:pPr>
      <w:r>
        <w:object w:dxaOrig="17480" w:dyaOrig="11316">
          <v:shape id="_x0000_i1025" type="#_x0000_t75" style="width:7in;height:324pt" o:ole="">
            <v:imagedata r:id="rId18" o:title=""/>
          </v:shape>
          <o:OLEObject Type="Embed" ProgID="Visio.Drawing.11" ShapeID="_x0000_i1025" DrawAspect="Content" ObjectID="_1494859116" r:id="rId19"/>
        </w:object>
      </w:r>
    </w:p>
    <w:p w:rsidR="00AE3447" w:rsidRPr="00101E82" w:rsidRDefault="00AE3447" w:rsidP="00AE3447">
      <w:pPr>
        <w:pStyle w:val="Paragraphedeliste"/>
        <w:ind w:left="1440"/>
        <w:jc w:val="both"/>
        <w:rPr>
          <w:rFonts w:asciiTheme="minorBidi" w:hAnsiTheme="minorBidi" w:cstheme="minorBidi"/>
          <w:b/>
          <w:bCs/>
          <w:sz w:val="24"/>
          <w:szCs w:val="24"/>
          <w:lang w:eastAsia="zh-TW"/>
        </w:rPr>
      </w:pPr>
    </w:p>
    <w:p w:rsidR="00015440" w:rsidRDefault="00015440" w:rsidP="00015440">
      <w:pPr>
        <w:pStyle w:val="Paragraphedeliste"/>
        <w:numPr>
          <w:ilvl w:val="0"/>
          <w:numId w:val="42"/>
        </w:numPr>
        <w:jc w:val="both"/>
        <w:rPr>
          <w:rFonts w:asciiTheme="minorBidi" w:hAnsiTheme="minorBidi" w:cstheme="minorBidi"/>
          <w:b/>
          <w:bCs/>
          <w:sz w:val="24"/>
          <w:szCs w:val="24"/>
          <w:lang w:eastAsia="zh-TW"/>
        </w:rPr>
      </w:pPr>
      <w:r w:rsidRPr="009B305A">
        <w:rPr>
          <w:rFonts w:asciiTheme="minorBidi" w:hAnsiTheme="minorBidi" w:cstheme="minorBidi"/>
          <w:b/>
          <w:bCs/>
          <w:sz w:val="24"/>
          <w:szCs w:val="24"/>
          <w:lang w:eastAsia="zh-TW"/>
        </w:rPr>
        <w:t>Cas d’utilisation</w:t>
      </w:r>
    </w:p>
    <w:p w:rsidR="00015440" w:rsidRDefault="00015440" w:rsidP="00015440">
      <w:pPr>
        <w:pStyle w:val="Paragraphedeliste"/>
        <w:ind w:left="1440"/>
        <w:jc w:val="both"/>
        <w:rPr>
          <w:rFonts w:asciiTheme="minorBidi" w:hAnsiTheme="minorBidi" w:cstheme="minorBidi"/>
          <w:b/>
          <w:bCs/>
          <w:sz w:val="24"/>
          <w:szCs w:val="24"/>
          <w:lang w:eastAsia="zh-TW"/>
        </w:rPr>
      </w:pPr>
    </w:p>
    <w:p w:rsidR="00015440" w:rsidRDefault="0010396C" w:rsidP="002C71A7">
      <w:pPr>
        <w:pStyle w:val="Paragraphedeliste"/>
        <w:ind w:left="0" w:firstLine="1134"/>
        <w:jc w:val="both"/>
        <w:rPr>
          <w:rFonts w:asciiTheme="minorBidi" w:hAnsiTheme="minorBidi" w:cstheme="minorBidi"/>
          <w:b/>
          <w:bCs/>
          <w:sz w:val="24"/>
          <w:szCs w:val="24"/>
          <w:lang w:eastAsia="zh-TW"/>
        </w:rPr>
      </w:pPr>
      <w:r w:rsidRPr="009B305A">
        <w:rPr>
          <w:rFonts w:asciiTheme="minorBidi" w:hAnsiTheme="minorBidi" w:cstheme="minorBidi"/>
          <w:sz w:val="24"/>
          <w:szCs w:val="24"/>
          <w:lang w:eastAsia="zh-TW"/>
        </w:rPr>
        <w:t xml:space="preserve">Ce chapitre décrit le cas d’un transit initié </w:t>
      </w:r>
      <w:r>
        <w:rPr>
          <w:rFonts w:asciiTheme="minorBidi" w:hAnsiTheme="minorBidi" w:cstheme="minorBidi"/>
          <w:sz w:val="24"/>
          <w:szCs w:val="24"/>
          <w:lang w:eastAsia="zh-TW"/>
        </w:rPr>
        <w:t>d’un pays de départ</w:t>
      </w:r>
      <w:r w:rsidRPr="009B305A">
        <w:rPr>
          <w:rFonts w:asciiTheme="minorBidi" w:hAnsiTheme="minorBidi" w:cstheme="minorBidi"/>
          <w:sz w:val="24"/>
          <w:szCs w:val="24"/>
          <w:lang w:eastAsia="zh-TW"/>
        </w:rPr>
        <w:t xml:space="preserve"> vers </w:t>
      </w:r>
      <w:r>
        <w:rPr>
          <w:rFonts w:asciiTheme="minorBidi" w:hAnsiTheme="minorBidi" w:cstheme="minorBidi"/>
          <w:sz w:val="24"/>
          <w:szCs w:val="24"/>
          <w:lang w:eastAsia="zh-TW"/>
        </w:rPr>
        <w:t>un pays de destination</w:t>
      </w:r>
      <w:r w:rsidRPr="009B305A">
        <w:rPr>
          <w:rFonts w:asciiTheme="minorBidi" w:hAnsiTheme="minorBidi" w:cstheme="minorBidi"/>
          <w:sz w:val="24"/>
          <w:szCs w:val="24"/>
          <w:lang w:eastAsia="zh-TW"/>
        </w:rPr>
        <w:t xml:space="preserve"> dans le cadre de la procédure standard.</w:t>
      </w:r>
    </w:p>
    <w:p w:rsidR="00015440" w:rsidRDefault="00015440" w:rsidP="00015440">
      <w:pPr>
        <w:pStyle w:val="Paragraphedeliste"/>
        <w:ind w:left="1440"/>
        <w:jc w:val="both"/>
        <w:rPr>
          <w:rFonts w:asciiTheme="minorBidi" w:hAnsiTheme="minorBidi" w:cstheme="minorBidi"/>
          <w:b/>
          <w:bCs/>
          <w:sz w:val="24"/>
          <w:szCs w:val="24"/>
          <w:lang w:eastAsia="zh-TW"/>
        </w:rPr>
      </w:pPr>
    </w:p>
    <w:p w:rsidR="00015440" w:rsidRPr="0010396C" w:rsidRDefault="00015440" w:rsidP="00015440">
      <w:pPr>
        <w:pStyle w:val="Paragraphedeliste"/>
        <w:numPr>
          <w:ilvl w:val="1"/>
          <w:numId w:val="42"/>
        </w:numPr>
        <w:jc w:val="both"/>
        <w:rPr>
          <w:rFonts w:asciiTheme="minorBidi" w:hAnsiTheme="minorBidi" w:cstheme="minorBidi"/>
          <w:b/>
          <w:bCs/>
          <w:sz w:val="24"/>
          <w:szCs w:val="24"/>
          <w:lang w:eastAsia="zh-TW"/>
        </w:rPr>
      </w:pPr>
      <w:r w:rsidRPr="009B305A">
        <w:rPr>
          <w:rFonts w:asciiTheme="minorBidi" w:hAnsiTheme="minorBidi" w:cstheme="minorBidi"/>
          <w:b/>
          <w:sz w:val="24"/>
          <w:szCs w:val="24"/>
          <w:lang w:val="fr-CH"/>
        </w:rPr>
        <w:t>Initiation du transit</w:t>
      </w:r>
    </w:p>
    <w:p w:rsidR="0010396C" w:rsidRPr="002E2965" w:rsidRDefault="0010396C" w:rsidP="002C71A7">
      <w:pPr>
        <w:ind w:firstLine="1418"/>
        <w:jc w:val="both"/>
        <w:rPr>
          <w:rFonts w:asciiTheme="minorBidi" w:hAnsiTheme="minorBidi" w:cstheme="minorBidi"/>
          <w:sz w:val="24"/>
          <w:szCs w:val="24"/>
        </w:rPr>
      </w:pPr>
      <w:r w:rsidRPr="009B305A">
        <w:rPr>
          <w:rFonts w:asciiTheme="minorBidi" w:hAnsiTheme="minorBidi" w:cstheme="minorBidi"/>
          <w:sz w:val="24"/>
          <w:szCs w:val="24"/>
        </w:rPr>
        <w:t xml:space="preserve">Lorsque le Bureau de Douane de départ valide le départ du transit, le statut de l’opération de transit dans </w:t>
      </w:r>
      <w:r>
        <w:rPr>
          <w:rFonts w:asciiTheme="minorBidi" w:hAnsiTheme="minorBidi" w:cstheme="minorBidi"/>
          <w:sz w:val="24"/>
          <w:szCs w:val="24"/>
        </w:rPr>
        <w:t>le système du pays de départ</w:t>
      </w:r>
      <w:r w:rsidRPr="009B305A">
        <w:rPr>
          <w:rFonts w:asciiTheme="minorBidi" w:hAnsiTheme="minorBidi" w:cstheme="minorBidi"/>
          <w:sz w:val="24"/>
          <w:szCs w:val="24"/>
        </w:rPr>
        <w:t xml:space="preserve"> est « INITIE ». </w:t>
      </w:r>
      <w:r>
        <w:rPr>
          <w:rFonts w:asciiTheme="minorBidi" w:hAnsiTheme="minorBidi" w:cstheme="minorBidi"/>
          <w:sz w:val="24"/>
          <w:szCs w:val="24"/>
        </w:rPr>
        <w:t>Le client d’émission génère les messages JMS suivants</w:t>
      </w:r>
      <w:r w:rsidRPr="009B305A">
        <w:rPr>
          <w:rFonts w:asciiTheme="minorBidi" w:hAnsiTheme="minorBidi" w:cstheme="minorBidi"/>
          <w:sz w:val="24"/>
          <w:szCs w:val="24"/>
        </w:rPr>
        <w:t>:</w:t>
      </w:r>
    </w:p>
    <w:p w:rsidR="0010396C" w:rsidRPr="00B25F76" w:rsidRDefault="0010396C" w:rsidP="0010396C">
      <w:pPr>
        <w:pStyle w:val="Paragraphedeliste"/>
        <w:numPr>
          <w:ilvl w:val="0"/>
          <w:numId w:val="32"/>
        </w:numPr>
        <w:jc w:val="both"/>
        <w:rPr>
          <w:rFonts w:asciiTheme="minorBidi" w:hAnsiTheme="minorBidi" w:cstheme="minorBidi"/>
          <w:sz w:val="24"/>
          <w:szCs w:val="24"/>
        </w:rPr>
      </w:pPr>
      <w:r>
        <w:rPr>
          <w:rFonts w:asciiTheme="minorBidi" w:hAnsiTheme="minorBidi" w:cstheme="minorBidi"/>
          <w:sz w:val="24"/>
          <w:szCs w:val="24"/>
        </w:rPr>
        <w:t>Un message</w:t>
      </w:r>
      <w:r w:rsidRPr="00B25F76">
        <w:rPr>
          <w:rFonts w:asciiTheme="minorBidi" w:hAnsiTheme="minorBidi" w:cstheme="minorBidi"/>
          <w:sz w:val="24"/>
          <w:szCs w:val="24"/>
        </w:rPr>
        <w:t xml:space="preserve"> JMS pour la notification de transit anticipée </w:t>
      </w:r>
      <w:r w:rsidRPr="00113719">
        <w:rPr>
          <w:rFonts w:asciiTheme="minorBidi" w:hAnsiTheme="minorBidi" w:cstheme="minorBidi"/>
          <w:sz w:val="24"/>
          <w:szCs w:val="24"/>
        </w:rPr>
        <w:t>EI</w:t>
      </w:r>
      <w:r>
        <w:rPr>
          <w:rFonts w:asciiTheme="minorBidi" w:hAnsiTheme="minorBidi" w:cstheme="minorBidi"/>
          <w:sz w:val="24"/>
          <w:szCs w:val="24"/>
        </w:rPr>
        <w:t>050</w:t>
      </w:r>
      <w:r w:rsidRPr="00B25F76">
        <w:rPr>
          <w:rFonts w:asciiTheme="minorBidi" w:hAnsiTheme="minorBidi" w:cstheme="minorBidi"/>
          <w:sz w:val="24"/>
          <w:szCs w:val="24"/>
        </w:rPr>
        <w:t xml:space="preserve"> (entrée au pays de destination</w:t>
      </w:r>
      <w:r>
        <w:rPr>
          <w:rFonts w:asciiTheme="minorBidi" w:hAnsiTheme="minorBidi" w:cstheme="minorBidi"/>
          <w:sz w:val="24"/>
          <w:szCs w:val="24"/>
        </w:rPr>
        <w:t>)</w:t>
      </w:r>
      <w:r w:rsidRPr="00B25F76">
        <w:rPr>
          <w:rFonts w:asciiTheme="minorBidi" w:hAnsiTheme="minorBidi" w:cstheme="minorBidi"/>
          <w:sz w:val="24"/>
          <w:szCs w:val="24"/>
        </w:rPr>
        <w:t xml:space="preserve"> destiné au bureau de douane de passage</w:t>
      </w:r>
      <w:r>
        <w:rPr>
          <w:rFonts w:asciiTheme="minorBidi" w:hAnsiTheme="minorBidi" w:cstheme="minorBidi"/>
          <w:sz w:val="24"/>
          <w:szCs w:val="24"/>
        </w:rPr>
        <w:t xml:space="preserve"> </w:t>
      </w:r>
    </w:p>
    <w:p w:rsidR="0010396C" w:rsidRPr="00B25F76" w:rsidRDefault="0010396C" w:rsidP="0010396C">
      <w:pPr>
        <w:pStyle w:val="Paragraphedeliste"/>
        <w:numPr>
          <w:ilvl w:val="0"/>
          <w:numId w:val="32"/>
        </w:numPr>
        <w:jc w:val="both"/>
        <w:rPr>
          <w:rFonts w:asciiTheme="minorBidi" w:hAnsiTheme="minorBidi" w:cstheme="minorBidi"/>
          <w:sz w:val="24"/>
          <w:szCs w:val="24"/>
        </w:rPr>
      </w:pPr>
      <w:r>
        <w:rPr>
          <w:rFonts w:asciiTheme="minorBidi" w:hAnsiTheme="minorBidi" w:cstheme="minorBidi"/>
          <w:sz w:val="24"/>
          <w:szCs w:val="24"/>
        </w:rPr>
        <w:lastRenderedPageBreak/>
        <w:t>Un message</w:t>
      </w:r>
      <w:r w:rsidRPr="00B25F76">
        <w:rPr>
          <w:rFonts w:asciiTheme="minorBidi" w:hAnsiTheme="minorBidi" w:cstheme="minorBidi"/>
          <w:sz w:val="24"/>
          <w:szCs w:val="24"/>
        </w:rPr>
        <w:t xml:space="preserve"> JMS pour la notification d’arrivée anticipée </w:t>
      </w:r>
      <w:r>
        <w:rPr>
          <w:rFonts w:asciiTheme="minorBidi" w:hAnsiTheme="minorBidi" w:cstheme="minorBidi"/>
          <w:sz w:val="24"/>
          <w:szCs w:val="24"/>
        </w:rPr>
        <w:t>EI001</w:t>
      </w:r>
      <w:r w:rsidRPr="00B25F76">
        <w:rPr>
          <w:rFonts w:asciiTheme="minorBidi" w:hAnsiTheme="minorBidi" w:cstheme="minorBidi"/>
          <w:sz w:val="24"/>
          <w:szCs w:val="24"/>
        </w:rPr>
        <w:t xml:space="preserve"> destiné au bureau de douane de </w:t>
      </w:r>
      <w:r>
        <w:rPr>
          <w:rFonts w:asciiTheme="minorBidi" w:hAnsiTheme="minorBidi" w:cstheme="minorBidi"/>
          <w:sz w:val="24"/>
          <w:szCs w:val="24"/>
        </w:rPr>
        <w:t>destination</w:t>
      </w:r>
      <w:r w:rsidRPr="00B25F76">
        <w:rPr>
          <w:rFonts w:asciiTheme="minorBidi" w:hAnsiTheme="minorBidi" w:cstheme="minorBidi"/>
          <w:sz w:val="24"/>
          <w:szCs w:val="24"/>
        </w:rPr>
        <w:t>;</w:t>
      </w:r>
    </w:p>
    <w:p w:rsidR="0010396C" w:rsidRPr="009B305A" w:rsidRDefault="0010396C" w:rsidP="0010396C">
      <w:pPr>
        <w:pStyle w:val="Paragraphedeliste"/>
        <w:ind w:left="824"/>
        <w:jc w:val="both"/>
        <w:rPr>
          <w:rFonts w:asciiTheme="minorBidi" w:hAnsiTheme="minorBidi" w:cstheme="minorBidi"/>
          <w:sz w:val="24"/>
          <w:szCs w:val="24"/>
        </w:rPr>
      </w:pPr>
    </w:p>
    <w:p w:rsidR="0010396C" w:rsidRPr="009B305A" w:rsidRDefault="0010396C" w:rsidP="00D15FEA">
      <w:pPr>
        <w:ind w:firstLine="1418"/>
        <w:jc w:val="both"/>
        <w:rPr>
          <w:rFonts w:asciiTheme="minorBidi" w:hAnsiTheme="minorBidi" w:cstheme="minorBidi"/>
          <w:sz w:val="24"/>
          <w:szCs w:val="24"/>
        </w:rPr>
      </w:pPr>
      <w:r w:rsidRPr="009B305A">
        <w:rPr>
          <w:rFonts w:asciiTheme="minorBidi" w:hAnsiTheme="minorBidi" w:cstheme="minorBidi"/>
          <w:sz w:val="24"/>
          <w:szCs w:val="24"/>
        </w:rPr>
        <w:t xml:space="preserve">Les  messages sont copiés sur le </w:t>
      </w:r>
      <w:r w:rsidRPr="009B305A">
        <w:rPr>
          <w:rFonts w:asciiTheme="minorBidi" w:hAnsiTheme="minorBidi" w:cstheme="minorBidi"/>
          <w:sz w:val="24"/>
          <w:szCs w:val="24"/>
          <w:shd w:val="clear" w:color="auto" w:fill="FFFFFF"/>
        </w:rPr>
        <w:t xml:space="preserve">serveur JMS (Active MQ) </w:t>
      </w:r>
      <w:r>
        <w:rPr>
          <w:rFonts w:asciiTheme="minorBidi" w:hAnsiTheme="minorBidi" w:cstheme="minorBidi"/>
          <w:sz w:val="24"/>
          <w:szCs w:val="24"/>
        </w:rPr>
        <w:t>du pays de départ</w:t>
      </w:r>
      <w:r w:rsidRPr="009B305A">
        <w:rPr>
          <w:rFonts w:asciiTheme="minorBidi" w:hAnsiTheme="minorBidi" w:cstheme="minorBidi"/>
          <w:sz w:val="24"/>
          <w:szCs w:val="24"/>
        </w:rPr>
        <w:t xml:space="preserve">. Ce </w:t>
      </w:r>
      <w:r w:rsidRPr="009B305A">
        <w:rPr>
          <w:rFonts w:asciiTheme="minorBidi" w:hAnsiTheme="minorBidi" w:cstheme="minorBidi"/>
          <w:sz w:val="24"/>
          <w:szCs w:val="24"/>
          <w:shd w:val="clear" w:color="auto" w:fill="FFFFFF"/>
        </w:rPr>
        <w:t xml:space="preserve">serveur JMS </w:t>
      </w:r>
      <w:r w:rsidRPr="009B305A">
        <w:rPr>
          <w:rFonts w:asciiTheme="minorBidi" w:hAnsiTheme="minorBidi" w:cstheme="minorBidi"/>
          <w:sz w:val="24"/>
          <w:szCs w:val="24"/>
        </w:rPr>
        <w:t>héberge une file d’attente pour chaque acteur (la Côte d’Ivoire, le Mali, le Burkina Faso</w:t>
      </w:r>
      <w:r>
        <w:rPr>
          <w:rFonts w:asciiTheme="minorBidi" w:hAnsiTheme="minorBidi" w:cstheme="minorBidi"/>
          <w:sz w:val="24"/>
          <w:szCs w:val="24"/>
        </w:rPr>
        <w:t>, le Sénégal</w:t>
      </w:r>
      <w:r w:rsidRPr="009B305A">
        <w:rPr>
          <w:rFonts w:asciiTheme="minorBidi" w:hAnsiTheme="minorBidi" w:cstheme="minorBidi"/>
          <w:sz w:val="24"/>
          <w:szCs w:val="24"/>
        </w:rPr>
        <w:t xml:space="preserve">). Le </w:t>
      </w:r>
      <w:r>
        <w:rPr>
          <w:rFonts w:asciiTheme="minorBidi" w:hAnsiTheme="minorBidi" w:cstheme="minorBidi"/>
          <w:sz w:val="24"/>
          <w:szCs w:val="24"/>
        </w:rPr>
        <w:t xml:space="preserve">client JMS d’émission </w:t>
      </w:r>
      <w:r w:rsidRPr="009B305A">
        <w:rPr>
          <w:rFonts w:asciiTheme="minorBidi" w:hAnsiTheme="minorBidi" w:cstheme="minorBidi"/>
          <w:sz w:val="24"/>
          <w:szCs w:val="24"/>
        </w:rPr>
        <w:t>se charge de transmettre le message à la file d’attente appropriée en tenant compte du destinataire. Une propriété « </w:t>
      </w:r>
      <w:proofErr w:type="spellStart"/>
      <w:r w:rsidRPr="009B305A">
        <w:rPr>
          <w:rFonts w:asciiTheme="minorBidi" w:hAnsiTheme="minorBidi" w:cstheme="minorBidi"/>
          <w:sz w:val="24"/>
          <w:szCs w:val="24"/>
        </w:rPr>
        <w:t>TypeMessage</w:t>
      </w:r>
      <w:proofErr w:type="spellEnd"/>
      <w:r w:rsidRPr="009B305A">
        <w:rPr>
          <w:rFonts w:asciiTheme="minorBidi" w:hAnsiTheme="minorBidi" w:cstheme="minorBidi"/>
          <w:sz w:val="24"/>
          <w:szCs w:val="24"/>
        </w:rPr>
        <w:t xml:space="preserve"> » est ajoutée à l’entête du message. Cette propriété reçoit le code de la notification transférée (EI001, EI050, </w:t>
      </w:r>
      <w:proofErr w:type="spellStart"/>
      <w:r w:rsidRPr="009B305A">
        <w:rPr>
          <w:rFonts w:asciiTheme="minorBidi" w:hAnsiTheme="minorBidi" w:cstheme="minorBidi"/>
          <w:sz w:val="24"/>
          <w:szCs w:val="24"/>
        </w:rPr>
        <w:t>etc</w:t>
      </w:r>
      <w:proofErr w:type="spellEnd"/>
      <w:r w:rsidRPr="009B305A">
        <w:rPr>
          <w:rFonts w:asciiTheme="minorBidi" w:hAnsiTheme="minorBidi" w:cstheme="minorBidi"/>
          <w:sz w:val="24"/>
          <w:szCs w:val="24"/>
        </w:rPr>
        <w:t xml:space="preserve">). Cette propriété permet au destinataire de valider le fichier XML contenu dans le corps du message JMS. </w:t>
      </w:r>
    </w:p>
    <w:p w:rsidR="0010396C" w:rsidRPr="009B305A" w:rsidRDefault="0010396C" w:rsidP="00D15FEA">
      <w:pPr>
        <w:ind w:firstLine="1418"/>
        <w:jc w:val="both"/>
        <w:rPr>
          <w:rFonts w:asciiTheme="minorBidi" w:hAnsiTheme="minorBidi" w:cstheme="minorBidi"/>
          <w:sz w:val="24"/>
          <w:szCs w:val="24"/>
        </w:rPr>
      </w:pPr>
      <w:r w:rsidRPr="009B305A">
        <w:rPr>
          <w:rFonts w:asciiTheme="minorBidi" w:hAnsiTheme="minorBidi" w:cstheme="minorBidi"/>
          <w:sz w:val="24"/>
          <w:szCs w:val="24"/>
        </w:rPr>
        <w:t xml:space="preserve">A la réception des messages, le </w:t>
      </w:r>
      <w:r w:rsidRPr="009B305A">
        <w:rPr>
          <w:rFonts w:asciiTheme="minorBidi" w:hAnsiTheme="minorBidi" w:cstheme="minorBidi"/>
          <w:sz w:val="24"/>
          <w:szCs w:val="24"/>
          <w:shd w:val="clear" w:color="auto" w:fill="FFFFFF"/>
        </w:rPr>
        <w:t xml:space="preserve">serveur JMS </w:t>
      </w:r>
      <w:r w:rsidRPr="009B305A">
        <w:rPr>
          <w:rFonts w:asciiTheme="minorBidi" w:hAnsiTheme="minorBidi" w:cstheme="minorBidi"/>
          <w:sz w:val="24"/>
          <w:szCs w:val="24"/>
        </w:rPr>
        <w:t xml:space="preserve">informe le client </w:t>
      </w:r>
      <w:r>
        <w:rPr>
          <w:rFonts w:asciiTheme="minorBidi" w:hAnsiTheme="minorBidi" w:cstheme="minorBidi"/>
          <w:sz w:val="24"/>
          <w:szCs w:val="24"/>
        </w:rPr>
        <w:t>de destination</w:t>
      </w:r>
      <w:r w:rsidRPr="009B305A">
        <w:rPr>
          <w:rFonts w:asciiTheme="minorBidi" w:hAnsiTheme="minorBidi" w:cstheme="minorBidi"/>
          <w:sz w:val="24"/>
          <w:szCs w:val="24"/>
        </w:rPr>
        <w:t xml:space="preserve"> de la</w:t>
      </w:r>
      <w:r>
        <w:rPr>
          <w:rFonts w:asciiTheme="minorBidi" w:hAnsiTheme="minorBidi" w:cstheme="minorBidi"/>
          <w:sz w:val="24"/>
          <w:szCs w:val="24"/>
        </w:rPr>
        <w:t xml:space="preserve"> disponibilité des messages. Le</w:t>
      </w:r>
      <w:r w:rsidRPr="009B305A">
        <w:rPr>
          <w:rFonts w:asciiTheme="minorBidi" w:hAnsiTheme="minorBidi" w:cstheme="minorBidi"/>
          <w:sz w:val="24"/>
          <w:szCs w:val="24"/>
        </w:rPr>
        <w:t xml:space="preserve"> c</w:t>
      </w:r>
      <w:r>
        <w:rPr>
          <w:rFonts w:asciiTheme="minorBidi" w:hAnsiTheme="minorBidi" w:cstheme="minorBidi"/>
          <w:sz w:val="24"/>
          <w:szCs w:val="24"/>
        </w:rPr>
        <w:t>lient</w:t>
      </w:r>
      <w:r w:rsidRPr="009B305A">
        <w:rPr>
          <w:rFonts w:asciiTheme="minorBidi" w:hAnsiTheme="minorBidi" w:cstheme="minorBidi"/>
          <w:sz w:val="24"/>
          <w:szCs w:val="24"/>
        </w:rPr>
        <w:t xml:space="preserve"> JMS de </w:t>
      </w:r>
      <w:r>
        <w:rPr>
          <w:rFonts w:asciiTheme="minorBidi" w:hAnsiTheme="minorBidi" w:cstheme="minorBidi"/>
          <w:sz w:val="24"/>
          <w:szCs w:val="24"/>
        </w:rPr>
        <w:t>destination</w:t>
      </w:r>
      <w:r w:rsidRPr="009B305A">
        <w:rPr>
          <w:rFonts w:asciiTheme="minorBidi" w:hAnsiTheme="minorBidi" w:cstheme="minorBidi"/>
          <w:sz w:val="24"/>
          <w:szCs w:val="24"/>
        </w:rPr>
        <w:t xml:space="preserve"> se connecte</w:t>
      </w:r>
      <w:r>
        <w:rPr>
          <w:rFonts w:asciiTheme="minorBidi" w:hAnsiTheme="minorBidi" w:cstheme="minorBidi"/>
          <w:sz w:val="24"/>
          <w:szCs w:val="24"/>
        </w:rPr>
        <w:t xml:space="preserve"> </w:t>
      </w:r>
      <w:r w:rsidRPr="009B305A">
        <w:rPr>
          <w:rFonts w:asciiTheme="minorBidi" w:hAnsiTheme="minorBidi" w:cstheme="minorBidi"/>
          <w:sz w:val="24"/>
          <w:szCs w:val="24"/>
        </w:rPr>
        <w:t xml:space="preserve">au </w:t>
      </w:r>
      <w:r w:rsidRPr="009B305A">
        <w:rPr>
          <w:rFonts w:asciiTheme="minorBidi" w:hAnsiTheme="minorBidi" w:cstheme="minorBidi"/>
          <w:sz w:val="24"/>
          <w:szCs w:val="24"/>
          <w:shd w:val="clear" w:color="auto" w:fill="FFFFFF"/>
        </w:rPr>
        <w:t xml:space="preserve">serveur JMS </w:t>
      </w:r>
      <w:r>
        <w:rPr>
          <w:rFonts w:asciiTheme="minorBidi" w:hAnsiTheme="minorBidi" w:cstheme="minorBidi"/>
          <w:sz w:val="24"/>
          <w:szCs w:val="24"/>
        </w:rPr>
        <w:t>du pays de départ</w:t>
      </w:r>
      <w:r w:rsidRPr="009B305A">
        <w:rPr>
          <w:rFonts w:asciiTheme="minorBidi" w:hAnsiTheme="minorBidi" w:cstheme="minorBidi"/>
          <w:sz w:val="24"/>
          <w:szCs w:val="24"/>
        </w:rPr>
        <w:t xml:space="preserve"> pour la lecture et l’intégration des fichiers XML dans </w:t>
      </w:r>
      <w:r>
        <w:rPr>
          <w:rFonts w:asciiTheme="minorBidi" w:hAnsiTheme="minorBidi" w:cstheme="minorBidi"/>
          <w:sz w:val="24"/>
          <w:szCs w:val="24"/>
        </w:rPr>
        <w:t>son système de transit</w:t>
      </w:r>
      <w:r w:rsidRPr="009B305A">
        <w:rPr>
          <w:rFonts w:asciiTheme="minorBidi" w:hAnsiTheme="minorBidi" w:cstheme="minorBidi"/>
          <w:sz w:val="24"/>
          <w:szCs w:val="24"/>
        </w:rPr>
        <w:t>. A</w:t>
      </w:r>
      <w:r>
        <w:rPr>
          <w:rFonts w:asciiTheme="minorBidi" w:hAnsiTheme="minorBidi" w:cstheme="minorBidi"/>
          <w:sz w:val="24"/>
          <w:szCs w:val="24"/>
        </w:rPr>
        <w:t>près réception des messages, le client JMS de destination informe</w:t>
      </w:r>
      <w:r w:rsidRPr="009B305A">
        <w:rPr>
          <w:rFonts w:asciiTheme="minorBidi" w:hAnsiTheme="minorBidi" w:cstheme="minorBidi"/>
          <w:sz w:val="24"/>
          <w:szCs w:val="24"/>
        </w:rPr>
        <w:t xml:space="preserve"> le </w:t>
      </w:r>
      <w:r w:rsidRPr="009B305A">
        <w:rPr>
          <w:rFonts w:asciiTheme="minorBidi" w:hAnsiTheme="minorBidi" w:cstheme="minorBidi"/>
          <w:sz w:val="24"/>
          <w:szCs w:val="24"/>
          <w:shd w:val="clear" w:color="auto" w:fill="FFFFFF"/>
        </w:rPr>
        <w:t xml:space="preserve">serveur JMS </w:t>
      </w:r>
      <w:r w:rsidRPr="009B305A">
        <w:rPr>
          <w:rFonts w:asciiTheme="minorBidi" w:hAnsiTheme="minorBidi" w:cstheme="minorBidi"/>
          <w:sz w:val="24"/>
          <w:szCs w:val="24"/>
        </w:rPr>
        <w:t xml:space="preserve">du succès de l’opération (envoi d’un accusé de réception), les messages sont alors supprimés des files par le </w:t>
      </w:r>
      <w:r w:rsidRPr="009B305A">
        <w:rPr>
          <w:rFonts w:asciiTheme="minorBidi" w:hAnsiTheme="minorBidi" w:cstheme="minorBidi"/>
          <w:sz w:val="24"/>
          <w:szCs w:val="24"/>
          <w:shd w:val="clear" w:color="auto" w:fill="FFFFFF"/>
        </w:rPr>
        <w:t>serveur JMS</w:t>
      </w:r>
      <w:r w:rsidRPr="009B305A">
        <w:rPr>
          <w:rFonts w:asciiTheme="minorBidi" w:hAnsiTheme="minorBidi" w:cstheme="minorBidi"/>
          <w:sz w:val="24"/>
          <w:szCs w:val="24"/>
        </w:rPr>
        <w:t>.</w:t>
      </w:r>
    </w:p>
    <w:p w:rsidR="0010396C" w:rsidRPr="009B305A" w:rsidRDefault="0010396C" w:rsidP="00D15FEA">
      <w:pPr>
        <w:ind w:firstLine="1418"/>
        <w:jc w:val="both"/>
        <w:rPr>
          <w:rFonts w:asciiTheme="minorBidi" w:hAnsiTheme="minorBidi" w:cstheme="minorBidi"/>
          <w:sz w:val="24"/>
          <w:szCs w:val="24"/>
        </w:rPr>
      </w:pPr>
      <w:r w:rsidRPr="009B305A">
        <w:rPr>
          <w:rFonts w:asciiTheme="minorBidi" w:hAnsiTheme="minorBidi" w:cstheme="minorBidi"/>
          <w:sz w:val="24"/>
          <w:szCs w:val="24"/>
        </w:rPr>
        <w:t xml:space="preserve">Toutes les transactions effectuées par le </w:t>
      </w:r>
      <w:r w:rsidRPr="009B305A">
        <w:rPr>
          <w:rFonts w:asciiTheme="minorBidi" w:hAnsiTheme="minorBidi" w:cstheme="minorBidi"/>
          <w:sz w:val="24"/>
          <w:szCs w:val="24"/>
          <w:shd w:val="clear" w:color="auto" w:fill="FFFFFF"/>
        </w:rPr>
        <w:t xml:space="preserve">serveur JMS </w:t>
      </w:r>
      <w:r w:rsidRPr="009B305A">
        <w:rPr>
          <w:rFonts w:asciiTheme="minorBidi" w:hAnsiTheme="minorBidi" w:cstheme="minorBidi"/>
          <w:sz w:val="24"/>
          <w:szCs w:val="24"/>
        </w:rPr>
        <w:t xml:space="preserve">sont enregistrées dans une base de données. Le statut de l’opération de transit </w:t>
      </w:r>
      <w:r>
        <w:rPr>
          <w:rFonts w:asciiTheme="minorBidi" w:hAnsiTheme="minorBidi" w:cstheme="minorBidi"/>
          <w:sz w:val="24"/>
          <w:szCs w:val="24"/>
        </w:rPr>
        <w:t>au pays de destination</w:t>
      </w:r>
      <w:r w:rsidRPr="009B305A">
        <w:rPr>
          <w:rFonts w:asciiTheme="minorBidi" w:hAnsiTheme="minorBidi" w:cstheme="minorBidi"/>
          <w:sz w:val="24"/>
          <w:szCs w:val="24"/>
        </w:rPr>
        <w:t xml:space="preserve"> est « INITIE ».</w:t>
      </w:r>
    </w:p>
    <w:p w:rsidR="0010396C" w:rsidRPr="0010396C" w:rsidRDefault="0010396C" w:rsidP="0010396C">
      <w:pPr>
        <w:jc w:val="both"/>
        <w:rPr>
          <w:rFonts w:asciiTheme="minorBidi" w:hAnsiTheme="minorBidi" w:cstheme="minorBidi"/>
          <w:b/>
          <w:bCs/>
          <w:sz w:val="24"/>
          <w:szCs w:val="24"/>
          <w:lang w:eastAsia="zh-TW"/>
        </w:rPr>
      </w:pPr>
      <w:r>
        <w:object w:dxaOrig="17480" w:dyaOrig="11217">
          <v:shape id="_x0000_i1026" type="#_x0000_t75" style="width:453.75pt;height:4in" o:ole="">
            <v:imagedata r:id="rId20" o:title=""/>
          </v:shape>
          <o:OLEObject Type="Embed" ProgID="Visio.Drawing.11" ShapeID="_x0000_i1026" DrawAspect="Content" ObjectID="_1494859117" r:id="rId21"/>
        </w:object>
      </w:r>
    </w:p>
    <w:p w:rsidR="00226BBE" w:rsidRDefault="00226BBE">
      <w:pPr>
        <w:spacing w:after="0" w:line="240" w:lineRule="auto"/>
        <w:rPr>
          <w:rFonts w:asciiTheme="minorBidi" w:hAnsiTheme="minorBidi" w:cstheme="minorBidi"/>
          <w:b/>
          <w:bCs/>
          <w:sz w:val="24"/>
          <w:szCs w:val="24"/>
          <w:lang w:eastAsia="zh-TW"/>
        </w:rPr>
      </w:pPr>
      <w:r>
        <w:rPr>
          <w:rFonts w:asciiTheme="minorBidi" w:hAnsiTheme="minorBidi" w:cstheme="minorBidi"/>
          <w:b/>
          <w:bCs/>
          <w:sz w:val="24"/>
          <w:szCs w:val="24"/>
          <w:lang w:eastAsia="zh-TW"/>
        </w:rPr>
        <w:lastRenderedPageBreak/>
        <w:br w:type="page"/>
      </w:r>
    </w:p>
    <w:p w:rsidR="0010396C" w:rsidRDefault="0010396C" w:rsidP="0010396C">
      <w:pPr>
        <w:pStyle w:val="Paragraphedeliste"/>
        <w:numPr>
          <w:ilvl w:val="1"/>
          <w:numId w:val="42"/>
        </w:numPr>
        <w:rPr>
          <w:rFonts w:asciiTheme="minorBidi" w:hAnsiTheme="minorBidi" w:cstheme="minorBidi"/>
          <w:b/>
          <w:bCs/>
          <w:sz w:val="24"/>
          <w:szCs w:val="24"/>
          <w:lang w:eastAsia="zh-TW"/>
        </w:rPr>
      </w:pPr>
      <w:r w:rsidRPr="0010396C">
        <w:rPr>
          <w:rFonts w:asciiTheme="minorBidi" w:hAnsiTheme="minorBidi" w:cstheme="minorBidi"/>
          <w:b/>
          <w:bCs/>
          <w:sz w:val="24"/>
          <w:szCs w:val="24"/>
          <w:lang w:eastAsia="zh-TW"/>
        </w:rPr>
        <w:lastRenderedPageBreak/>
        <w:t>Passage à la frontière</w:t>
      </w:r>
    </w:p>
    <w:p w:rsidR="004A2F77" w:rsidRPr="004A2F77" w:rsidRDefault="004A2F77" w:rsidP="00D15FEA">
      <w:pPr>
        <w:ind w:firstLine="1418"/>
        <w:jc w:val="both"/>
        <w:rPr>
          <w:rFonts w:asciiTheme="minorBidi" w:hAnsiTheme="minorBidi" w:cstheme="minorBidi"/>
          <w:sz w:val="24"/>
          <w:szCs w:val="24"/>
        </w:rPr>
      </w:pPr>
      <w:r w:rsidRPr="004A2F77">
        <w:rPr>
          <w:rFonts w:asciiTheme="minorBidi" w:hAnsiTheme="minorBidi" w:cstheme="minorBidi"/>
          <w:sz w:val="24"/>
          <w:szCs w:val="24"/>
          <w:lang w:eastAsia="zh-TW"/>
        </w:rPr>
        <w:t>Au passage du moyen de transport, au bureau de douane de passage (entrée au pays de destination) une transaction est effectuée dans le système de transit du pays de destination</w:t>
      </w:r>
      <w:r w:rsidRPr="004A2F77">
        <w:rPr>
          <w:rFonts w:asciiTheme="minorBidi" w:hAnsiTheme="minorBidi" w:cstheme="minorBidi"/>
          <w:sz w:val="24"/>
          <w:szCs w:val="24"/>
        </w:rPr>
        <w:t xml:space="preserve">. Une </w:t>
      </w:r>
      <w:r w:rsidRPr="004A2F77">
        <w:rPr>
          <w:rFonts w:asciiTheme="minorBidi" w:hAnsiTheme="minorBidi" w:cstheme="minorBidi"/>
          <w:sz w:val="24"/>
          <w:szCs w:val="24"/>
          <w:lang w:eastAsia="zh-TW"/>
        </w:rPr>
        <w:t xml:space="preserve"> notification de passage</w:t>
      </w:r>
      <w:r w:rsidRPr="004A2F77">
        <w:rPr>
          <w:rFonts w:asciiTheme="minorBidi" w:hAnsiTheme="minorBidi" w:cstheme="minorBidi"/>
          <w:sz w:val="24"/>
          <w:szCs w:val="24"/>
        </w:rPr>
        <w:t xml:space="preserve"> (EI118) </w:t>
      </w:r>
      <w:r w:rsidRPr="004A2F77">
        <w:rPr>
          <w:rFonts w:asciiTheme="minorBidi" w:hAnsiTheme="minorBidi" w:cstheme="minorBidi"/>
          <w:sz w:val="24"/>
          <w:szCs w:val="24"/>
          <w:lang w:eastAsia="zh-TW"/>
        </w:rPr>
        <w:t xml:space="preserve">est générée par le client JMS de destination. </w:t>
      </w:r>
    </w:p>
    <w:p w:rsidR="004A2F77" w:rsidRPr="004A2F77" w:rsidRDefault="004A2F77" w:rsidP="00D15FEA">
      <w:pPr>
        <w:ind w:firstLine="1418"/>
        <w:jc w:val="both"/>
        <w:rPr>
          <w:rFonts w:asciiTheme="minorBidi" w:hAnsiTheme="minorBidi" w:cstheme="minorBidi"/>
          <w:sz w:val="24"/>
          <w:szCs w:val="24"/>
        </w:rPr>
      </w:pPr>
      <w:r w:rsidRPr="004A2F77">
        <w:rPr>
          <w:rFonts w:asciiTheme="minorBidi" w:hAnsiTheme="minorBidi" w:cstheme="minorBidi"/>
          <w:sz w:val="24"/>
          <w:szCs w:val="24"/>
        </w:rPr>
        <w:t xml:space="preserve">Il envoie </w:t>
      </w:r>
      <w:r w:rsidRPr="004A2F77">
        <w:rPr>
          <w:rFonts w:asciiTheme="minorBidi" w:hAnsiTheme="minorBidi" w:cstheme="minorBidi"/>
          <w:sz w:val="24"/>
          <w:szCs w:val="24"/>
          <w:lang w:eastAsia="zh-TW"/>
        </w:rPr>
        <w:t xml:space="preserve">un message JMS, dans la file d’attente du pays de départ. Ce message est envoyé vers le serveur Active MQ local.  Le client JMS d’émission se connecte au serveur Active MQ du pays de destination pour la récupération et l’intégration du message JMS dans son système. Le statut de l’opération de Transit au pays de départ est </w:t>
      </w:r>
      <w:r w:rsidRPr="004A2F77">
        <w:rPr>
          <w:rFonts w:asciiTheme="minorBidi" w:hAnsiTheme="minorBidi" w:cstheme="minorBidi"/>
          <w:sz w:val="24"/>
          <w:szCs w:val="24"/>
        </w:rPr>
        <w:t>« ENTRE ».</w:t>
      </w:r>
    </w:p>
    <w:p w:rsidR="004A2F77" w:rsidRPr="004A2F77" w:rsidRDefault="004A2F77" w:rsidP="004A2F77">
      <w:pPr>
        <w:rPr>
          <w:rFonts w:asciiTheme="minorBidi" w:hAnsiTheme="minorBidi" w:cstheme="minorBidi"/>
          <w:b/>
          <w:bCs/>
          <w:sz w:val="24"/>
          <w:szCs w:val="24"/>
          <w:lang w:eastAsia="zh-TW"/>
        </w:rPr>
      </w:pPr>
      <w:r>
        <w:object w:dxaOrig="17480" w:dyaOrig="11752">
          <v:shape id="_x0000_i1027" type="#_x0000_t75" style="width:453.75pt;height:303pt" o:ole="">
            <v:imagedata r:id="rId22" o:title=""/>
          </v:shape>
          <o:OLEObject Type="Embed" ProgID="Visio.Drawing.11" ShapeID="_x0000_i1027" DrawAspect="Content" ObjectID="_1494859118" r:id="rId23"/>
        </w:object>
      </w:r>
    </w:p>
    <w:p w:rsidR="0010396C" w:rsidRPr="00E07641" w:rsidRDefault="00E07641" w:rsidP="00015440">
      <w:pPr>
        <w:pStyle w:val="Paragraphedeliste"/>
        <w:numPr>
          <w:ilvl w:val="1"/>
          <w:numId w:val="42"/>
        </w:numPr>
        <w:jc w:val="both"/>
        <w:rPr>
          <w:rFonts w:asciiTheme="minorBidi" w:hAnsiTheme="minorBidi" w:cstheme="minorBidi"/>
          <w:b/>
          <w:bCs/>
          <w:sz w:val="24"/>
          <w:szCs w:val="24"/>
          <w:lang w:eastAsia="zh-TW"/>
        </w:rPr>
      </w:pPr>
      <w:r w:rsidRPr="00E07641">
        <w:rPr>
          <w:rFonts w:asciiTheme="minorBidi" w:hAnsiTheme="minorBidi" w:cstheme="minorBidi"/>
          <w:b/>
          <w:bCs/>
          <w:sz w:val="24"/>
          <w:szCs w:val="24"/>
          <w:lang w:val="fr-CH" w:eastAsia="zh-TW"/>
        </w:rPr>
        <w:t>Arrivée au bureau de douane de destination</w:t>
      </w:r>
    </w:p>
    <w:p w:rsidR="00E07641" w:rsidRPr="009B305A" w:rsidRDefault="00E07641" w:rsidP="001C035B">
      <w:pPr>
        <w:ind w:firstLine="1418"/>
        <w:jc w:val="both"/>
        <w:rPr>
          <w:rFonts w:asciiTheme="minorBidi" w:hAnsiTheme="minorBidi" w:cstheme="minorBidi"/>
          <w:sz w:val="24"/>
          <w:szCs w:val="24"/>
          <w:lang w:eastAsia="zh-TW"/>
        </w:rPr>
      </w:pPr>
      <w:r w:rsidRPr="009B305A">
        <w:rPr>
          <w:rFonts w:asciiTheme="minorBidi" w:hAnsiTheme="minorBidi" w:cstheme="minorBidi"/>
          <w:sz w:val="24"/>
          <w:szCs w:val="24"/>
          <w:lang w:eastAsia="zh-TW"/>
        </w:rPr>
        <w:t xml:space="preserve">À l’arrivée du moyen de transport au bureau de destination, l’agent de douane valide l’arrivée à destination du transit. Cette opération est effectuée dans </w:t>
      </w:r>
      <w:r>
        <w:rPr>
          <w:rFonts w:asciiTheme="minorBidi" w:hAnsiTheme="minorBidi" w:cstheme="minorBidi"/>
          <w:sz w:val="24"/>
          <w:szCs w:val="24"/>
          <w:lang w:eastAsia="zh-TW"/>
        </w:rPr>
        <w:t>le système de transit du pays de destination</w:t>
      </w:r>
      <w:r w:rsidRPr="009B305A">
        <w:rPr>
          <w:rFonts w:asciiTheme="minorBidi" w:hAnsiTheme="minorBidi" w:cstheme="minorBidi"/>
          <w:sz w:val="24"/>
          <w:szCs w:val="24"/>
        </w:rPr>
        <w:t>.</w:t>
      </w:r>
      <w:r w:rsidRPr="009B305A">
        <w:rPr>
          <w:rFonts w:asciiTheme="minorBidi" w:hAnsiTheme="minorBidi" w:cstheme="minorBidi"/>
          <w:sz w:val="24"/>
          <w:szCs w:val="24"/>
          <w:lang w:eastAsia="zh-TW"/>
        </w:rPr>
        <w:t xml:space="preserve"> Le client JMS </w:t>
      </w:r>
      <w:r>
        <w:rPr>
          <w:rFonts w:asciiTheme="minorBidi" w:hAnsiTheme="minorBidi" w:cstheme="minorBidi"/>
          <w:sz w:val="24"/>
          <w:szCs w:val="24"/>
          <w:lang w:eastAsia="zh-TW"/>
        </w:rPr>
        <w:t xml:space="preserve">du pays de destination </w:t>
      </w:r>
      <w:r w:rsidRPr="009B305A">
        <w:rPr>
          <w:rFonts w:asciiTheme="minorBidi" w:hAnsiTheme="minorBidi" w:cstheme="minorBidi"/>
          <w:sz w:val="24"/>
          <w:szCs w:val="24"/>
          <w:lang w:eastAsia="zh-TW"/>
        </w:rPr>
        <w:t xml:space="preserve">génère </w:t>
      </w:r>
      <w:r>
        <w:rPr>
          <w:rFonts w:asciiTheme="minorBidi" w:hAnsiTheme="minorBidi" w:cstheme="minorBidi"/>
          <w:sz w:val="24"/>
          <w:szCs w:val="24"/>
          <w:lang w:eastAsia="zh-TW"/>
        </w:rPr>
        <w:t>un message JMS. Ce message</w:t>
      </w:r>
      <w:r w:rsidRPr="009B305A">
        <w:rPr>
          <w:rFonts w:asciiTheme="minorBidi" w:hAnsiTheme="minorBidi" w:cstheme="minorBidi"/>
          <w:sz w:val="24"/>
          <w:szCs w:val="24"/>
          <w:lang w:eastAsia="zh-TW"/>
        </w:rPr>
        <w:t xml:space="preserve"> </w:t>
      </w:r>
      <w:r>
        <w:rPr>
          <w:rFonts w:asciiTheme="minorBidi" w:hAnsiTheme="minorBidi" w:cstheme="minorBidi"/>
          <w:sz w:val="24"/>
          <w:szCs w:val="24"/>
          <w:lang w:eastAsia="zh-TW"/>
        </w:rPr>
        <w:t>est envoyé</w:t>
      </w:r>
      <w:r w:rsidRPr="009B305A">
        <w:rPr>
          <w:rFonts w:asciiTheme="minorBidi" w:hAnsiTheme="minorBidi" w:cstheme="minorBidi"/>
          <w:sz w:val="24"/>
          <w:szCs w:val="24"/>
          <w:lang w:eastAsia="zh-TW"/>
        </w:rPr>
        <w:t xml:space="preserve"> </w:t>
      </w:r>
      <w:r>
        <w:rPr>
          <w:rFonts w:asciiTheme="minorBidi" w:hAnsiTheme="minorBidi" w:cstheme="minorBidi"/>
          <w:sz w:val="24"/>
          <w:szCs w:val="24"/>
          <w:lang w:eastAsia="zh-TW"/>
        </w:rPr>
        <w:t>au</w:t>
      </w:r>
      <w:r w:rsidRPr="009B305A">
        <w:rPr>
          <w:rFonts w:asciiTheme="minorBidi" w:hAnsiTheme="minorBidi" w:cstheme="minorBidi"/>
          <w:sz w:val="24"/>
          <w:szCs w:val="24"/>
          <w:lang w:eastAsia="zh-TW"/>
        </w:rPr>
        <w:t xml:space="preserve"> serveur Active </w:t>
      </w:r>
      <w:r>
        <w:rPr>
          <w:rFonts w:asciiTheme="minorBidi" w:hAnsiTheme="minorBidi" w:cstheme="minorBidi"/>
          <w:sz w:val="24"/>
          <w:szCs w:val="24"/>
          <w:lang w:eastAsia="zh-TW"/>
        </w:rPr>
        <w:t>MQ local.  Le client</w:t>
      </w:r>
      <w:r w:rsidRPr="009B305A">
        <w:rPr>
          <w:rFonts w:asciiTheme="minorBidi" w:hAnsiTheme="minorBidi" w:cstheme="minorBidi"/>
          <w:sz w:val="24"/>
          <w:szCs w:val="24"/>
          <w:lang w:eastAsia="zh-TW"/>
        </w:rPr>
        <w:t xml:space="preserve"> JMS </w:t>
      </w:r>
      <w:r>
        <w:rPr>
          <w:rFonts w:asciiTheme="minorBidi" w:hAnsiTheme="minorBidi" w:cstheme="minorBidi"/>
          <w:sz w:val="24"/>
          <w:szCs w:val="24"/>
          <w:lang w:eastAsia="zh-TW"/>
        </w:rPr>
        <w:t>d’émission se connecte</w:t>
      </w:r>
      <w:r w:rsidRPr="009B305A">
        <w:rPr>
          <w:rFonts w:asciiTheme="minorBidi" w:hAnsiTheme="minorBidi" w:cstheme="minorBidi"/>
          <w:sz w:val="24"/>
          <w:szCs w:val="24"/>
          <w:lang w:eastAsia="zh-TW"/>
        </w:rPr>
        <w:t xml:space="preserve"> au serveur Active MQ du </w:t>
      </w:r>
      <w:r>
        <w:rPr>
          <w:rFonts w:asciiTheme="minorBidi" w:hAnsiTheme="minorBidi" w:cstheme="minorBidi"/>
          <w:sz w:val="24"/>
          <w:szCs w:val="24"/>
          <w:lang w:eastAsia="zh-TW"/>
        </w:rPr>
        <w:t>pays de destination</w:t>
      </w:r>
      <w:r w:rsidRPr="009B305A">
        <w:rPr>
          <w:rFonts w:asciiTheme="minorBidi" w:hAnsiTheme="minorBidi" w:cstheme="minorBidi"/>
          <w:sz w:val="24"/>
          <w:szCs w:val="24"/>
          <w:lang w:eastAsia="zh-TW"/>
        </w:rPr>
        <w:t xml:space="preserve"> pour la récupération et l’intégration du message JMS dans </w:t>
      </w:r>
      <w:r>
        <w:rPr>
          <w:rFonts w:asciiTheme="minorBidi" w:hAnsiTheme="minorBidi" w:cstheme="minorBidi"/>
          <w:sz w:val="24"/>
          <w:szCs w:val="24"/>
          <w:lang w:eastAsia="zh-TW"/>
        </w:rPr>
        <w:t>son système</w:t>
      </w:r>
      <w:r w:rsidRPr="009B305A">
        <w:rPr>
          <w:rFonts w:asciiTheme="minorBidi" w:hAnsiTheme="minorBidi" w:cstheme="minorBidi"/>
          <w:sz w:val="24"/>
          <w:szCs w:val="24"/>
          <w:lang w:eastAsia="zh-TW"/>
        </w:rPr>
        <w:t xml:space="preserve"> </w:t>
      </w:r>
      <w:r>
        <w:rPr>
          <w:rFonts w:asciiTheme="minorBidi" w:hAnsiTheme="minorBidi" w:cstheme="minorBidi"/>
          <w:sz w:val="24"/>
          <w:szCs w:val="24"/>
          <w:lang w:eastAsia="zh-TW"/>
        </w:rPr>
        <w:t>de transit</w:t>
      </w:r>
      <w:r w:rsidRPr="009B305A">
        <w:rPr>
          <w:rFonts w:asciiTheme="minorBidi" w:hAnsiTheme="minorBidi" w:cstheme="minorBidi"/>
          <w:sz w:val="24"/>
          <w:szCs w:val="24"/>
          <w:lang w:eastAsia="zh-TW"/>
        </w:rPr>
        <w:t xml:space="preserve">. Le statut de l’opération de Transit est </w:t>
      </w:r>
      <w:r>
        <w:rPr>
          <w:rFonts w:asciiTheme="minorBidi" w:hAnsiTheme="minorBidi" w:cstheme="minorBidi"/>
          <w:sz w:val="24"/>
          <w:szCs w:val="24"/>
        </w:rPr>
        <w:t>« ARRIVE</w:t>
      </w:r>
      <w:r w:rsidRPr="009B305A">
        <w:rPr>
          <w:rFonts w:asciiTheme="minorBidi" w:hAnsiTheme="minorBidi" w:cstheme="minorBidi"/>
          <w:sz w:val="24"/>
          <w:szCs w:val="24"/>
        </w:rPr>
        <w:t>».</w:t>
      </w:r>
    </w:p>
    <w:p w:rsidR="00E07641" w:rsidRPr="00E07641" w:rsidRDefault="00E07641" w:rsidP="00E07641">
      <w:pPr>
        <w:jc w:val="both"/>
        <w:rPr>
          <w:rFonts w:asciiTheme="minorBidi" w:hAnsiTheme="minorBidi" w:cstheme="minorBidi"/>
          <w:b/>
          <w:bCs/>
          <w:sz w:val="24"/>
          <w:szCs w:val="24"/>
          <w:lang w:eastAsia="zh-TW"/>
        </w:rPr>
      </w:pPr>
      <w:r>
        <w:object w:dxaOrig="17480" w:dyaOrig="11483">
          <v:shape id="_x0000_i1028" type="#_x0000_t75" style="width:453.75pt;height:295.5pt" o:ole="">
            <v:imagedata r:id="rId24" o:title=""/>
          </v:shape>
          <o:OLEObject Type="Embed" ProgID="Visio.Drawing.11" ShapeID="_x0000_i1028" DrawAspect="Content" ObjectID="_1494859119" r:id="rId25"/>
        </w:object>
      </w:r>
    </w:p>
    <w:p w:rsidR="00E07641" w:rsidRPr="004425EB" w:rsidRDefault="004425EB" w:rsidP="00015440">
      <w:pPr>
        <w:pStyle w:val="Paragraphedeliste"/>
        <w:numPr>
          <w:ilvl w:val="1"/>
          <w:numId w:val="42"/>
        </w:numPr>
        <w:jc w:val="both"/>
        <w:rPr>
          <w:rFonts w:asciiTheme="minorBidi" w:hAnsiTheme="minorBidi" w:cstheme="minorBidi"/>
          <w:b/>
          <w:bCs/>
          <w:sz w:val="24"/>
          <w:szCs w:val="24"/>
          <w:lang w:eastAsia="zh-TW"/>
        </w:rPr>
      </w:pPr>
      <w:r w:rsidRPr="009B305A">
        <w:rPr>
          <w:rFonts w:asciiTheme="minorBidi" w:hAnsiTheme="minorBidi" w:cstheme="minorBidi"/>
          <w:b/>
          <w:sz w:val="24"/>
          <w:szCs w:val="24"/>
          <w:lang w:val="fr-CH"/>
        </w:rPr>
        <w:t>Clôture de l’opération</w:t>
      </w:r>
    </w:p>
    <w:p w:rsidR="000C35B5" w:rsidRPr="009B305A" w:rsidRDefault="000C35B5" w:rsidP="001C035B">
      <w:pPr>
        <w:pStyle w:val="Table"/>
        <w:ind w:firstLine="1560"/>
        <w:jc w:val="both"/>
        <w:rPr>
          <w:rFonts w:asciiTheme="minorBidi" w:hAnsiTheme="minorBidi" w:cstheme="minorBidi"/>
          <w:sz w:val="24"/>
          <w:szCs w:val="24"/>
        </w:rPr>
      </w:pPr>
      <w:r w:rsidRPr="009B305A">
        <w:rPr>
          <w:rFonts w:asciiTheme="minorBidi" w:hAnsiTheme="minorBidi" w:cstheme="minorBidi"/>
          <w:sz w:val="24"/>
          <w:szCs w:val="24"/>
        </w:rPr>
        <w:t xml:space="preserve">Une fois que la notification d'arrivée est envoyée au bureau de douane de départ, le bureau de Douane de destination procède aux contrôles à destination.  Il enregistre ensuite les résultats de contrôle dans </w:t>
      </w:r>
      <w:r>
        <w:rPr>
          <w:rFonts w:asciiTheme="minorBidi" w:hAnsiTheme="minorBidi" w:cstheme="minorBidi"/>
          <w:sz w:val="24"/>
          <w:szCs w:val="24"/>
        </w:rPr>
        <w:t>son système de transit</w:t>
      </w:r>
      <w:r w:rsidRPr="009B305A">
        <w:rPr>
          <w:rFonts w:asciiTheme="minorBidi" w:hAnsiTheme="minorBidi" w:cstheme="minorBidi"/>
          <w:sz w:val="24"/>
          <w:szCs w:val="24"/>
        </w:rPr>
        <w:t xml:space="preserve"> et envoie ces résultats de contrôle (EI018) au bureau de Douane de départ. Le client JMS </w:t>
      </w:r>
      <w:r>
        <w:rPr>
          <w:rFonts w:asciiTheme="minorBidi" w:hAnsiTheme="minorBidi" w:cstheme="minorBidi"/>
          <w:sz w:val="24"/>
          <w:szCs w:val="24"/>
        </w:rPr>
        <w:t>du pays de destination</w:t>
      </w:r>
      <w:r w:rsidRPr="009B305A">
        <w:rPr>
          <w:rFonts w:asciiTheme="minorBidi" w:hAnsiTheme="minorBidi" w:cstheme="minorBidi"/>
          <w:sz w:val="24"/>
          <w:szCs w:val="24"/>
        </w:rPr>
        <w:t xml:space="preserve"> transfère </w:t>
      </w:r>
      <w:r>
        <w:rPr>
          <w:rFonts w:asciiTheme="minorBidi" w:hAnsiTheme="minorBidi" w:cstheme="minorBidi"/>
          <w:sz w:val="24"/>
          <w:szCs w:val="24"/>
        </w:rPr>
        <w:t>un message</w:t>
      </w:r>
      <w:r w:rsidRPr="009B305A">
        <w:rPr>
          <w:rFonts w:asciiTheme="minorBidi" w:hAnsiTheme="minorBidi" w:cstheme="minorBidi"/>
          <w:sz w:val="24"/>
          <w:szCs w:val="24"/>
        </w:rPr>
        <w:t xml:space="preserve"> JMS vers le serveur Active MQ du </w:t>
      </w:r>
      <w:r>
        <w:rPr>
          <w:rFonts w:asciiTheme="minorBidi" w:hAnsiTheme="minorBidi" w:cstheme="minorBidi"/>
          <w:sz w:val="24"/>
          <w:szCs w:val="24"/>
        </w:rPr>
        <w:t>pays de destination. Le message</w:t>
      </w:r>
      <w:r w:rsidRPr="009B305A">
        <w:rPr>
          <w:rFonts w:asciiTheme="minorBidi" w:hAnsiTheme="minorBidi" w:cstheme="minorBidi"/>
          <w:sz w:val="24"/>
          <w:szCs w:val="24"/>
        </w:rPr>
        <w:t xml:space="preserve"> </w:t>
      </w:r>
      <w:r>
        <w:rPr>
          <w:rFonts w:asciiTheme="minorBidi" w:hAnsiTheme="minorBidi" w:cstheme="minorBidi"/>
          <w:sz w:val="24"/>
          <w:szCs w:val="24"/>
        </w:rPr>
        <w:t>est enregistré sur la file</w:t>
      </w:r>
      <w:r w:rsidRPr="009B305A">
        <w:rPr>
          <w:rFonts w:asciiTheme="minorBidi" w:hAnsiTheme="minorBidi" w:cstheme="minorBidi"/>
          <w:sz w:val="24"/>
          <w:szCs w:val="24"/>
        </w:rPr>
        <w:t xml:space="preserve"> d’attente </w:t>
      </w:r>
      <w:r>
        <w:rPr>
          <w:rFonts w:asciiTheme="minorBidi" w:hAnsiTheme="minorBidi" w:cstheme="minorBidi"/>
          <w:sz w:val="24"/>
          <w:szCs w:val="24"/>
        </w:rPr>
        <w:t>du pays d’émission. Le Client</w:t>
      </w:r>
      <w:r w:rsidRPr="009B305A">
        <w:rPr>
          <w:rFonts w:asciiTheme="minorBidi" w:hAnsiTheme="minorBidi" w:cstheme="minorBidi"/>
          <w:sz w:val="24"/>
          <w:szCs w:val="24"/>
        </w:rPr>
        <w:t xml:space="preserve"> JMS </w:t>
      </w:r>
      <w:r>
        <w:rPr>
          <w:rFonts w:asciiTheme="minorBidi" w:hAnsiTheme="minorBidi" w:cstheme="minorBidi"/>
          <w:sz w:val="24"/>
          <w:szCs w:val="24"/>
        </w:rPr>
        <w:t>du pays d’émission</w:t>
      </w:r>
      <w:r w:rsidRPr="009B305A">
        <w:rPr>
          <w:rFonts w:asciiTheme="minorBidi" w:hAnsiTheme="minorBidi" w:cstheme="minorBidi"/>
          <w:sz w:val="24"/>
          <w:szCs w:val="24"/>
        </w:rPr>
        <w:t xml:space="preserve"> </w:t>
      </w:r>
      <w:r>
        <w:rPr>
          <w:rFonts w:asciiTheme="minorBidi" w:hAnsiTheme="minorBidi" w:cstheme="minorBidi"/>
          <w:sz w:val="24"/>
          <w:szCs w:val="24"/>
        </w:rPr>
        <w:t>accède</w:t>
      </w:r>
      <w:r w:rsidRPr="009B305A">
        <w:rPr>
          <w:rFonts w:asciiTheme="minorBidi" w:hAnsiTheme="minorBidi" w:cstheme="minorBidi"/>
          <w:sz w:val="24"/>
          <w:szCs w:val="24"/>
        </w:rPr>
        <w:t xml:space="preserve"> au serveur Active MQ du </w:t>
      </w:r>
      <w:r>
        <w:rPr>
          <w:rFonts w:asciiTheme="minorBidi" w:hAnsiTheme="minorBidi" w:cstheme="minorBidi"/>
          <w:sz w:val="24"/>
          <w:szCs w:val="24"/>
        </w:rPr>
        <w:t>pays de destination et se connecte</w:t>
      </w:r>
      <w:r w:rsidRPr="009B305A">
        <w:rPr>
          <w:rFonts w:asciiTheme="minorBidi" w:hAnsiTheme="minorBidi" w:cstheme="minorBidi"/>
          <w:sz w:val="24"/>
          <w:szCs w:val="24"/>
        </w:rPr>
        <w:t xml:space="preserve"> à </w:t>
      </w:r>
      <w:r>
        <w:rPr>
          <w:rFonts w:asciiTheme="minorBidi" w:hAnsiTheme="minorBidi" w:cstheme="minorBidi"/>
          <w:sz w:val="24"/>
          <w:szCs w:val="24"/>
        </w:rPr>
        <w:t>sa file</w:t>
      </w:r>
      <w:r w:rsidRPr="009B305A">
        <w:rPr>
          <w:rFonts w:asciiTheme="minorBidi" w:hAnsiTheme="minorBidi" w:cstheme="minorBidi"/>
          <w:sz w:val="24"/>
          <w:szCs w:val="24"/>
        </w:rPr>
        <w:t xml:space="preserve"> d’attente pour la récupération </w:t>
      </w:r>
      <w:r>
        <w:rPr>
          <w:rFonts w:asciiTheme="minorBidi" w:hAnsiTheme="minorBidi" w:cstheme="minorBidi"/>
          <w:sz w:val="24"/>
          <w:szCs w:val="24"/>
        </w:rPr>
        <w:t>et l’Intégration</w:t>
      </w:r>
      <w:r w:rsidRPr="009B305A">
        <w:rPr>
          <w:rFonts w:asciiTheme="minorBidi" w:hAnsiTheme="minorBidi" w:cstheme="minorBidi"/>
          <w:sz w:val="24"/>
          <w:szCs w:val="24"/>
        </w:rPr>
        <w:t xml:space="preserve"> </w:t>
      </w:r>
      <w:r>
        <w:rPr>
          <w:rFonts w:asciiTheme="minorBidi" w:hAnsiTheme="minorBidi" w:cstheme="minorBidi"/>
          <w:sz w:val="24"/>
          <w:szCs w:val="24"/>
        </w:rPr>
        <w:t xml:space="preserve">de </w:t>
      </w:r>
      <w:r w:rsidRPr="009B305A">
        <w:rPr>
          <w:rFonts w:asciiTheme="minorBidi" w:hAnsiTheme="minorBidi" w:cstheme="minorBidi"/>
          <w:sz w:val="24"/>
          <w:szCs w:val="24"/>
        </w:rPr>
        <w:t xml:space="preserve"> </w:t>
      </w:r>
      <w:r>
        <w:rPr>
          <w:rFonts w:asciiTheme="minorBidi" w:hAnsiTheme="minorBidi" w:cstheme="minorBidi"/>
          <w:sz w:val="24"/>
          <w:szCs w:val="24"/>
        </w:rPr>
        <w:t>son message dans son système de transit.</w:t>
      </w:r>
    </w:p>
    <w:p w:rsidR="00015440" w:rsidRDefault="00F523CB" w:rsidP="00BF2E17">
      <w:pPr>
        <w:jc w:val="both"/>
        <w:rPr>
          <w:rFonts w:asciiTheme="minorBidi" w:hAnsiTheme="minorBidi" w:cstheme="minorBidi"/>
          <w:b/>
          <w:bCs/>
          <w:sz w:val="24"/>
          <w:szCs w:val="24"/>
          <w:lang w:eastAsia="zh-TW"/>
        </w:rPr>
      </w:pPr>
      <w:r>
        <w:object w:dxaOrig="17480" w:dyaOrig="11440">
          <v:shape id="_x0000_i1029" type="#_x0000_t75" style="width:453.75pt;height:295.5pt" o:ole="">
            <v:imagedata r:id="rId26" o:title=""/>
          </v:shape>
          <o:OLEObject Type="Embed" ProgID="Visio.Drawing.11" ShapeID="_x0000_i1029" DrawAspect="Content" ObjectID="_1494859120" r:id="rId27"/>
        </w:object>
      </w:r>
    </w:p>
    <w:p w:rsidR="00015440" w:rsidRDefault="00C63FFF" w:rsidP="00015440">
      <w:pPr>
        <w:pStyle w:val="Paragraphedeliste"/>
        <w:numPr>
          <w:ilvl w:val="0"/>
          <w:numId w:val="42"/>
        </w:numPr>
        <w:jc w:val="both"/>
        <w:rPr>
          <w:rFonts w:asciiTheme="minorBidi" w:hAnsiTheme="minorBidi" w:cstheme="minorBidi"/>
          <w:b/>
          <w:bCs/>
          <w:sz w:val="24"/>
          <w:szCs w:val="24"/>
          <w:lang w:eastAsia="zh-TW"/>
        </w:rPr>
      </w:pPr>
      <w:r w:rsidRPr="009B305A">
        <w:rPr>
          <w:rFonts w:asciiTheme="minorBidi" w:hAnsiTheme="minorBidi" w:cstheme="minorBidi"/>
          <w:b/>
          <w:bCs/>
          <w:sz w:val="24"/>
          <w:szCs w:val="24"/>
          <w:lang w:eastAsia="zh-TW"/>
        </w:rPr>
        <w:t>Structures des données échangées</w:t>
      </w:r>
    </w:p>
    <w:p w:rsidR="00C63FFF" w:rsidRPr="00174E15" w:rsidRDefault="00C63FFF" w:rsidP="00C63FFF">
      <w:pPr>
        <w:pStyle w:val="Paragraphedeliste"/>
        <w:numPr>
          <w:ilvl w:val="1"/>
          <w:numId w:val="42"/>
        </w:numPr>
        <w:jc w:val="both"/>
        <w:rPr>
          <w:rFonts w:asciiTheme="minorBidi" w:hAnsiTheme="minorBidi" w:cstheme="minorBidi"/>
          <w:b/>
          <w:bCs/>
          <w:sz w:val="24"/>
          <w:szCs w:val="24"/>
          <w:lang w:eastAsia="zh-TW"/>
        </w:rPr>
      </w:pPr>
      <w:r w:rsidRPr="00E76387">
        <w:rPr>
          <w:rFonts w:asciiTheme="minorBidi" w:hAnsiTheme="minorBidi" w:cstheme="minorBidi"/>
          <w:b/>
          <w:iCs/>
          <w:sz w:val="24"/>
          <w:szCs w:val="24"/>
        </w:rPr>
        <w:t>Description du fichier XML</w:t>
      </w:r>
    </w:p>
    <w:p w:rsidR="00174E15" w:rsidRDefault="00174E15" w:rsidP="001C035B">
      <w:pPr>
        <w:spacing w:after="0" w:line="240" w:lineRule="auto"/>
        <w:ind w:firstLine="1418"/>
        <w:jc w:val="both"/>
        <w:rPr>
          <w:rFonts w:asciiTheme="minorBidi" w:hAnsiTheme="minorBidi" w:cstheme="minorBidi"/>
          <w:bCs/>
          <w:iCs/>
          <w:sz w:val="24"/>
          <w:szCs w:val="24"/>
        </w:rPr>
      </w:pPr>
      <w:r>
        <w:rPr>
          <w:rFonts w:asciiTheme="minorBidi" w:hAnsiTheme="minorBidi" w:cstheme="minorBidi"/>
          <w:bCs/>
          <w:iCs/>
          <w:sz w:val="24"/>
          <w:szCs w:val="24"/>
        </w:rPr>
        <w:t>Le format des fichiers à échanger est le XML. XML est un format extensible, largement utilisé et facile à lire. Il convient aux échanges d’informations. Il est léger et est reconnu par la majorité des langages de programmations. Le langage XML permet de mettre en forme un document grâce à des balises. Le document ci-dessous présente un extrait de la notification d’arrivée anticipée (EI001) au format XML.</w:t>
      </w:r>
    </w:p>
    <w:p w:rsidR="00174E15" w:rsidRDefault="00174E15" w:rsidP="00174E15">
      <w:pPr>
        <w:spacing w:after="0" w:line="240" w:lineRule="auto"/>
        <w:jc w:val="both"/>
        <w:rPr>
          <w:rFonts w:asciiTheme="minorBidi" w:hAnsiTheme="minorBidi" w:cstheme="minorBidi"/>
          <w:bCs/>
          <w:iCs/>
          <w:sz w:val="24"/>
          <w:szCs w:val="24"/>
        </w:rPr>
      </w:pPr>
    </w:p>
    <w:p w:rsidR="00174E15" w:rsidRPr="009B305A" w:rsidRDefault="00174E15" w:rsidP="00174E15">
      <w:pPr>
        <w:spacing w:after="0" w:line="240" w:lineRule="auto"/>
        <w:jc w:val="both"/>
        <w:rPr>
          <w:rFonts w:asciiTheme="minorBidi" w:hAnsiTheme="minorBidi" w:cstheme="minorBidi"/>
          <w:bCs/>
          <w:iCs/>
          <w:sz w:val="24"/>
          <w:szCs w:val="24"/>
        </w:rPr>
      </w:pPr>
    </w:p>
    <w:p w:rsidR="00174E15" w:rsidRPr="007D2F4B" w:rsidRDefault="00174E15" w:rsidP="00174E15">
      <w:pPr>
        <w:autoSpaceDE w:val="0"/>
        <w:autoSpaceDN w:val="0"/>
        <w:adjustRightInd w:val="0"/>
        <w:spacing w:after="0" w:line="240" w:lineRule="auto"/>
        <w:rPr>
          <w:rFonts w:ascii="Consolas" w:hAnsi="Consolas" w:cs="Consolas"/>
          <w:sz w:val="19"/>
          <w:szCs w:val="19"/>
        </w:rPr>
      </w:pPr>
      <w:proofErr w:type="gramStart"/>
      <w:r w:rsidRPr="007D2F4B">
        <w:rPr>
          <w:rFonts w:ascii="Consolas" w:hAnsi="Consolas" w:cs="Consolas"/>
          <w:color w:val="0000FF"/>
          <w:sz w:val="19"/>
          <w:szCs w:val="19"/>
        </w:rPr>
        <w:t>&lt;?</w:t>
      </w:r>
      <w:proofErr w:type="spellStart"/>
      <w:r w:rsidRPr="007D2F4B">
        <w:rPr>
          <w:rFonts w:ascii="Consolas" w:hAnsi="Consolas" w:cs="Consolas"/>
          <w:color w:val="A31515"/>
          <w:sz w:val="19"/>
          <w:szCs w:val="19"/>
        </w:rPr>
        <w:t>xml</w:t>
      </w:r>
      <w:proofErr w:type="spellEnd"/>
      <w:proofErr w:type="gramEnd"/>
      <w:r w:rsidRPr="007D2F4B">
        <w:rPr>
          <w:rFonts w:ascii="Consolas" w:hAnsi="Consolas" w:cs="Consolas"/>
          <w:color w:val="0000FF"/>
          <w:sz w:val="19"/>
          <w:szCs w:val="19"/>
        </w:rPr>
        <w:t xml:space="preserve"> </w:t>
      </w:r>
      <w:r w:rsidRPr="007D2F4B">
        <w:rPr>
          <w:rFonts w:ascii="Consolas" w:hAnsi="Consolas" w:cs="Consolas"/>
          <w:color w:val="FF0000"/>
          <w:sz w:val="19"/>
          <w:szCs w:val="19"/>
        </w:rPr>
        <w:t>version</w:t>
      </w:r>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1.0</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encoding</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utf-8</w:t>
      </w:r>
      <w:r w:rsidRPr="007D2F4B">
        <w:rPr>
          <w:rFonts w:ascii="Consolas" w:hAnsi="Consolas" w:cs="Consolas"/>
          <w:sz w:val="19"/>
          <w:szCs w:val="19"/>
        </w:rPr>
        <w:t>"</w:t>
      </w:r>
      <w:r w:rsidRPr="007D2F4B">
        <w:rPr>
          <w:rFonts w:ascii="Consolas" w:hAnsi="Consolas" w:cs="Consolas"/>
          <w:color w:val="0000FF"/>
          <w:sz w:val="19"/>
          <w:szCs w:val="19"/>
        </w:rPr>
        <w:t>?&gt;</w:t>
      </w:r>
    </w:p>
    <w:p w:rsidR="00174E15" w:rsidRPr="007D2F4B" w:rsidRDefault="00174E15" w:rsidP="00174E15">
      <w:pPr>
        <w:autoSpaceDE w:val="0"/>
        <w:autoSpaceDN w:val="0"/>
        <w:adjustRightInd w:val="0"/>
        <w:spacing w:after="0" w:line="240" w:lineRule="auto"/>
        <w:rPr>
          <w:rFonts w:ascii="Consolas" w:hAnsi="Consolas" w:cs="Consolas"/>
          <w:sz w:val="19"/>
          <w:szCs w:val="19"/>
        </w:rPr>
      </w:pPr>
      <w:r w:rsidRPr="007D2F4B">
        <w:rPr>
          <w:rFonts w:ascii="Consolas" w:hAnsi="Consolas" w:cs="Consolas"/>
          <w:color w:val="0000FF"/>
          <w:sz w:val="19"/>
          <w:szCs w:val="19"/>
        </w:rPr>
        <w:t>&lt;</w:t>
      </w:r>
      <w:r w:rsidRPr="007D2F4B">
        <w:rPr>
          <w:rFonts w:ascii="Consolas" w:hAnsi="Consolas" w:cs="Consolas"/>
          <w:color w:val="A31515"/>
          <w:sz w:val="19"/>
          <w:szCs w:val="19"/>
        </w:rPr>
        <w:t>EI001</w:t>
      </w:r>
      <w:r w:rsidRPr="007D2F4B">
        <w:rPr>
          <w:rFonts w:ascii="Consolas" w:hAnsi="Consolas" w:cs="Consolas"/>
          <w:color w:val="0000FF"/>
          <w:sz w:val="19"/>
          <w:szCs w:val="19"/>
        </w:rPr>
        <w:t>&gt;</w:t>
      </w:r>
    </w:p>
    <w:p w:rsidR="00174E15" w:rsidRPr="007D2F4B" w:rsidRDefault="00174E15" w:rsidP="00174E15">
      <w:pPr>
        <w:autoSpaceDE w:val="0"/>
        <w:autoSpaceDN w:val="0"/>
        <w:adjustRightInd w:val="0"/>
        <w:spacing w:after="0" w:line="240" w:lineRule="auto"/>
        <w:rPr>
          <w:rFonts w:ascii="Consolas" w:hAnsi="Consolas" w:cs="Consolas"/>
          <w:sz w:val="19"/>
          <w:szCs w:val="19"/>
        </w:rPr>
      </w:pPr>
      <w:r w:rsidRPr="007D2F4B">
        <w:rPr>
          <w:rFonts w:ascii="Consolas" w:hAnsi="Consolas" w:cs="Consolas"/>
          <w:color w:val="0000FF"/>
          <w:sz w:val="19"/>
          <w:szCs w:val="19"/>
        </w:rPr>
        <w:t xml:space="preserve">  &lt;</w:t>
      </w:r>
      <w:r w:rsidRPr="007D2F4B">
        <w:rPr>
          <w:rFonts w:ascii="Consolas" w:hAnsi="Consolas" w:cs="Consolas"/>
          <w:color w:val="A31515"/>
          <w:sz w:val="19"/>
          <w:szCs w:val="19"/>
        </w:rPr>
        <w:t>OPERATION_TRANSIT</w:t>
      </w:r>
      <w:r w:rsidRPr="007D2F4B">
        <w:rPr>
          <w:rFonts w:ascii="Consolas" w:hAnsi="Consolas" w:cs="Consolas"/>
          <w:color w:val="0000FF"/>
          <w:sz w:val="19"/>
          <w:szCs w:val="19"/>
        </w:rPr>
        <w:t xml:space="preserve"> </w:t>
      </w:r>
      <w:r w:rsidRPr="007D2F4B">
        <w:rPr>
          <w:rFonts w:ascii="Consolas" w:hAnsi="Consolas" w:cs="Consolas"/>
          <w:color w:val="FF0000"/>
          <w:sz w:val="19"/>
          <w:szCs w:val="19"/>
        </w:rPr>
        <w:t>MRN</w:t>
      </w:r>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1380370</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date_deure_envoi_message</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r>
        <w:rPr>
          <w:rFonts w:ascii="Consolas" w:hAnsi="Consolas" w:cs="Consolas"/>
          <w:color w:val="0000FF"/>
          <w:sz w:val="19"/>
          <w:szCs w:val="19"/>
        </w:rPr>
        <w:t xml:space="preserve">   </w:t>
      </w:r>
      <w:proofErr w:type="spellStart"/>
      <w:r w:rsidRPr="007D2F4B">
        <w:rPr>
          <w:rFonts w:ascii="Consolas" w:hAnsi="Consolas" w:cs="Consolas"/>
          <w:color w:val="FF0000"/>
          <w:sz w:val="19"/>
          <w:szCs w:val="19"/>
        </w:rPr>
        <w:t>type_declaration</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total_articles</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total_colis</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
    <w:p w:rsidR="00174E15" w:rsidRPr="007D2F4B" w:rsidRDefault="00174E15" w:rsidP="00174E15">
      <w:pPr>
        <w:autoSpaceDE w:val="0"/>
        <w:autoSpaceDN w:val="0"/>
        <w:adjustRightInd w:val="0"/>
        <w:spacing w:after="0" w:line="240" w:lineRule="auto"/>
        <w:rPr>
          <w:rFonts w:ascii="Consolas" w:hAnsi="Consolas" w:cs="Consolas"/>
          <w:sz w:val="19"/>
          <w:szCs w:val="19"/>
        </w:rPr>
      </w:pPr>
      <w:r w:rsidRPr="007D2F4B">
        <w:rPr>
          <w:rFonts w:ascii="Consolas" w:hAnsi="Consolas" w:cs="Consolas"/>
          <w:color w:val="0000FF"/>
          <w:sz w:val="19"/>
          <w:szCs w:val="19"/>
        </w:rPr>
        <w:t xml:space="preserve">                     </w:t>
      </w:r>
      <w:proofErr w:type="spellStart"/>
      <w:proofErr w:type="gramStart"/>
      <w:r w:rsidRPr="007D2F4B">
        <w:rPr>
          <w:rFonts w:ascii="Consolas" w:hAnsi="Consolas" w:cs="Consolas"/>
          <w:color w:val="FF0000"/>
          <w:sz w:val="19"/>
          <w:szCs w:val="19"/>
        </w:rPr>
        <w:t>total_masse_brute</w:t>
      </w:r>
      <w:proofErr w:type="spellEnd"/>
      <w:proofErr w:type="gram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numero_reference</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pays_expedition</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pays_destination</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
    <w:p w:rsidR="00174E15" w:rsidRPr="007D2F4B" w:rsidRDefault="00174E15" w:rsidP="00174E15">
      <w:pPr>
        <w:autoSpaceDE w:val="0"/>
        <w:autoSpaceDN w:val="0"/>
        <w:adjustRightInd w:val="0"/>
        <w:spacing w:after="0" w:line="240" w:lineRule="auto"/>
        <w:rPr>
          <w:rFonts w:ascii="Consolas" w:hAnsi="Consolas" w:cs="Consolas"/>
          <w:sz w:val="19"/>
          <w:szCs w:val="19"/>
        </w:rPr>
      </w:pPr>
      <w:r w:rsidRPr="007D2F4B">
        <w:rPr>
          <w:rFonts w:ascii="Consolas" w:hAnsi="Consolas" w:cs="Consolas"/>
          <w:color w:val="0000FF"/>
          <w:sz w:val="19"/>
          <w:szCs w:val="19"/>
        </w:rPr>
        <w:t xml:space="preserve">                     </w:t>
      </w:r>
      <w:proofErr w:type="spellStart"/>
      <w:proofErr w:type="gramStart"/>
      <w:r w:rsidRPr="007D2F4B">
        <w:rPr>
          <w:rFonts w:ascii="Consolas" w:hAnsi="Consolas" w:cs="Consolas"/>
          <w:color w:val="FF0000"/>
          <w:sz w:val="19"/>
          <w:szCs w:val="19"/>
        </w:rPr>
        <w:t>mode_transport_depart</w:t>
      </w:r>
      <w:proofErr w:type="spellEnd"/>
      <w:proofErr w:type="gram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nationalite_moyen_transport_depart</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identite_moyen_transport_depart</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
    <w:p w:rsidR="00174E15" w:rsidRPr="007D2F4B" w:rsidRDefault="00174E15" w:rsidP="00174E15">
      <w:pPr>
        <w:autoSpaceDE w:val="0"/>
        <w:autoSpaceDN w:val="0"/>
        <w:adjustRightInd w:val="0"/>
        <w:spacing w:after="0" w:line="240" w:lineRule="auto"/>
        <w:rPr>
          <w:rFonts w:ascii="Consolas" w:hAnsi="Consolas" w:cs="Consolas"/>
          <w:sz w:val="19"/>
          <w:szCs w:val="19"/>
        </w:rPr>
      </w:pPr>
      <w:r w:rsidRPr="007D2F4B">
        <w:rPr>
          <w:rFonts w:ascii="Consolas" w:hAnsi="Consolas" w:cs="Consolas"/>
          <w:color w:val="0000FF"/>
          <w:sz w:val="19"/>
          <w:szCs w:val="19"/>
        </w:rPr>
        <w:t xml:space="preserve">                     </w:t>
      </w:r>
      <w:proofErr w:type="gramStart"/>
      <w:r w:rsidRPr="007D2F4B">
        <w:rPr>
          <w:rFonts w:ascii="Consolas" w:hAnsi="Consolas" w:cs="Consolas"/>
          <w:color w:val="FF0000"/>
          <w:sz w:val="19"/>
          <w:szCs w:val="19"/>
        </w:rPr>
        <w:t>conteneur</w:t>
      </w:r>
      <w:proofErr w:type="gram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mode_transport_frontiere</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roofErr w:type="spellStart"/>
      <w:r w:rsidRPr="007D2F4B">
        <w:rPr>
          <w:rFonts w:ascii="Consolas" w:hAnsi="Consolas" w:cs="Consolas"/>
          <w:color w:val="FF0000"/>
          <w:sz w:val="19"/>
          <w:szCs w:val="19"/>
        </w:rPr>
        <w:t>nationalite_moyen_transport_frontiere</w:t>
      </w:r>
      <w:proofErr w:type="spellEnd"/>
      <w:r w:rsidRPr="007D2F4B">
        <w:rPr>
          <w:rFonts w:ascii="Consolas" w:hAnsi="Consolas" w:cs="Consolas"/>
          <w:color w:val="0000FF"/>
          <w:sz w:val="19"/>
          <w:szCs w:val="19"/>
        </w:rPr>
        <w:t>=</w:t>
      </w:r>
      <w:r w:rsidRPr="007D2F4B">
        <w:rPr>
          <w:rFonts w:ascii="Consolas" w:hAnsi="Consolas" w:cs="Consolas"/>
          <w:sz w:val="19"/>
          <w:szCs w:val="19"/>
        </w:rPr>
        <w:t>"</w:t>
      </w:r>
      <w:r w:rsidRPr="007D2F4B">
        <w:rPr>
          <w:rFonts w:ascii="Consolas" w:hAnsi="Consolas" w:cs="Consolas"/>
          <w:color w:val="0000FF"/>
          <w:sz w:val="19"/>
          <w:szCs w:val="19"/>
        </w:rPr>
        <w:t>XXXXXXX</w:t>
      </w:r>
      <w:r w:rsidRPr="007D2F4B">
        <w:rPr>
          <w:rFonts w:ascii="Consolas" w:hAnsi="Consolas" w:cs="Consolas"/>
          <w:sz w:val="19"/>
          <w:szCs w:val="19"/>
        </w:rPr>
        <w:t>"</w:t>
      </w:r>
      <w:r w:rsidRPr="007D2F4B">
        <w:rPr>
          <w:rFonts w:ascii="Consolas" w:hAnsi="Consolas" w:cs="Consolas"/>
          <w:color w:val="0000FF"/>
          <w:sz w:val="19"/>
          <w:szCs w:val="19"/>
        </w:rPr>
        <w:t xml:space="preserve"> </w:t>
      </w:r>
    </w:p>
    <w:p w:rsidR="00174E15" w:rsidRPr="007D2F4B" w:rsidRDefault="00174E15" w:rsidP="00174E15">
      <w:pPr>
        <w:autoSpaceDE w:val="0"/>
        <w:autoSpaceDN w:val="0"/>
        <w:adjustRightInd w:val="0"/>
        <w:spacing w:after="0" w:line="240" w:lineRule="auto"/>
        <w:rPr>
          <w:rFonts w:ascii="Consolas" w:hAnsi="Consolas" w:cs="Consolas"/>
          <w:sz w:val="19"/>
          <w:szCs w:val="19"/>
          <w:lang w:val="fr-BE"/>
        </w:rPr>
      </w:pPr>
      <w:r w:rsidRPr="007D2F4B">
        <w:rPr>
          <w:rFonts w:ascii="Consolas" w:hAnsi="Consolas" w:cs="Consolas"/>
          <w:color w:val="0000FF"/>
          <w:sz w:val="19"/>
          <w:szCs w:val="19"/>
        </w:rPr>
        <w:t xml:space="preserve">                     </w:t>
      </w:r>
      <w:proofErr w:type="spellStart"/>
      <w:proofErr w:type="gramStart"/>
      <w:r w:rsidRPr="007D2F4B">
        <w:rPr>
          <w:rFonts w:ascii="Consolas" w:hAnsi="Consolas" w:cs="Consolas"/>
          <w:color w:val="FF0000"/>
          <w:sz w:val="19"/>
          <w:szCs w:val="19"/>
          <w:lang w:val="fr-BE"/>
        </w:rPr>
        <w:t>identite_moyen_transport_frontiere</w:t>
      </w:r>
      <w:proofErr w:type="spellEnd"/>
      <w:proofErr w:type="gramEnd"/>
      <w:r w:rsidRPr="007D2F4B">
        <w:rPr>
          <w:rFonts w:ascii="Consolas" w:hAnsi="Consolas" w:cs="Consolas"/>
          <w:color w:val="0000FF"/>
          <w:sz w:val="19"/>
          <w:szCs w:val="19"/>
          <w:lang w:val="fr-BE"/>
        </w:rPr>
        <w:t>=</w:t>
      </w:r>
      <w:r w:rsidRPr="007D2F4B">
        <w:rPr>
          <w:rFonts w:ascii="Consolas" w:hAnsi="Consolas" w:cs="Consolas"/>
          <w:sz w:val="19"/>
          <w:szCs w:val="19"/>
          <w:lang w:val="fr-BE"/>
        </w:rPr>
        <w:t>"</w:t>
      </w:r>
      <w:r w:rsidRPr="007D2F4B">
        <w:rPr>
          <w:rFonts w:ascii="Consolas" w:hAnsi="Consolas" w:cs="Consolas"/>
          <w:color w:val="0000FF"/>
          <w:sz w:val="19"/>
          <w:szCs w:val="19"/>
          <w:lang w:val="fr-BE"/>
        </w:rPr>
        <w:t>XXXXXXX</w:t>
      </w:r>
      <w:r w:rsidRPr="007D2F4B">
        <w:rPr>
          <w:rFonts w:ascii="Consolas" w:hAnsi="Consolas" w:cs="Consolas"/>
          <w:sz w:val="19"/>
          <w:szCs w:val="19"/>
          <w:lang w:val="fr-BE"/>
        </w:rPr>
        <w:t>"</w:t>
      </w:r>
      <w:r w:rsidRPr="007D2F4B">
        <w:rPr>
          <w:rFonts w:ascii="Consolas" w:hAnsi="Consolas" w:cs="Consolas"/>
          <w:color w:val="0000FF"/>
          <w:sz w:val="19"/>
          <w:szCs w:val="19"/>
          <w:lang w:val="fr-BE"/>
        </w:rPr>
        <w:t xml:space="preserve"> </w:t>
      </w:r>
      <w:proofErr w:type="spellStart"/>
      <w:r w:rsidRPr="007D2F4B">
        <w:rPr>
          <w:rFonts w:ascii="Consolas" w:hAnsi="Consolas" w:cs="Consolas"/>
          <w:color w:val="FF0000"/>
          <w:sz w:val="19"/>
          <w:szCs w:val="19"/>
          <w:lang w:val="fr-BE"/>
        </w:rPr>
        <w:t>lieu_chargement_dechargement</w:t>
      </w:r>
      <w:proofErr w:type="spellEnd"/>
      <w:r w:rsidRPr="007D2F4B">
        <w:rPr>
          <w:rFonts w:ascii="Consolas" w:hAnsi="Consolas" w:cs="Consolas"/>
          <w:color w:val="0000FF"/>
          <w:sz w:val="19"/>
          <w:szCs w:val="19"/>
          <w:lang w:val="fr-BE"/>
        </w:rPr>
        <w:t>=</w:t>
      </w:r>
      <w:r w:rsidRPr="007D2F4B">
        <w:rPr>
          <w:rFonts w:ascii="Consolas" w:hAnsi="Consolas" w:cs="Consolas"/>
          <w:sz w:val="19"/>
          <w:szCs w:val="19"/>
          <w:lang w:val="fr-BE"/>
        </w:rPr>
        <w:t>"</w:t>
      </w:r>
      <w:r w:rsidRPr="007D2F4B">
        <w:rPr>
          <w:rFonts w:ascii="Consolas" w:hAnsi="Consolas" w:cs="Consolas"/>
          <w:color w:val="0000FF"/>
          <w:sz w:val="19"/>
          <w:szCs w:val="19"/>
          <w:lang w:val="fr-BE"/>
        </w:rPr>
        <w:t>XXXXXXX</w:t>
      </w:r>
      <w:r w:rsidRPr="007D2F4B">
        <w:rPr>
          <w:rFonts w:ascii="Consolas" w:hAnsi="Consolas" w:cs="Consolas"/>
          <w:sz w:val="19"/>
          <w:szCs w:val="19"/>
          <w:lang w:val="fr-BE"/>
        </w:rPr>
        <w:t>"</w:t>
      </w:r>
      <w:r w:rsidRPr="007D2F4B">
        <w:rPr>
          <w:rFonts w:ascii="Consolas" w:hAnsi="Consolas" w:cs="Consolas"/>
          <w:color w:val="0000FF"/>
          <w:sz w:val="19"/>
          <w:szCs w:val="19"/>
          <w:lang w:val="fr-BE"/>
        </w:rPr>
        <w:t xml:space="preserve"> </w:t>
      </w:r>
      <w:proofErr w:type="spellStart"/>
      <w:r w:rsidRPr="007D2F4B">
        <w:rPr>
          <w:rFonts w:ascii="Consolas" w:hAnsi="Consolas" w:cs="Consolas"/>
          <w:color w:val="FF0000"/>
          <w:sz w:val="19"/>
          <w:szCs w:val="19"/>
          <w:lang w:val="fr-BE"/>
        </w:rPr>
        <w:t>date_heure_acceptation_declaration_transit</w:t>
      </w:r>
      <w:proofErr w:type="spellEnd"/>
      <w:r w:rsidRPr="007D2F4B">
        <w:rPr>
          <w:rFonts w:ascii="Consolas" w:hAnsi="Consolas" w:cs="Consolas"/>
          <w:color w:val="0000FF"/>
          <w:sz w:val="19"/>
          <w:szCs w:val="19"/>
          <w:lang w:val="fr-BE"/>
        </w:rPr>
        <w:t>=</w:t>
      </w:r>
      <w:r w:rsidRPr="007D2F4B">
        <w:rPr>
          <w:rFonts w:ascii="Consolas" w:hAnsi="Consolas" w:cs="Consolas"/>
          <w:sz w:val="19"/>
          <w:szCs w:val="19"/>
          <w:lang w:val="fr-BE"/>
        </w:rPr>
        <w:t>"</w:t>
      </w:r>
      <w:r w:rsidRPr="007D2F4B">
        <w:rPr>
          <w:rFonts w:ascii="Consolas" w:hAnsi="Consolas" w:cs="Consolas"/>
          <w:color w:val="0000FF"/>
          <w:sz w:val="19"/>
          <w:szCs w:val="19"/>
          <w:lang w:val="fr-BE"/>
        </w:rPr>
        <w:t>XXXXXXX</w:t>
      </w:r>
      <w:r w:rsidRPr="007D2F4B">
        <w:rPr>
          <w:rFonts w:ascii="Consolas" w:hAnsi="Consolas" w:cs="Consolas"/>
          <w:sz w:val="19"/>
          <w:szCs w:val="19"/>
          <w:lang w:val="fr-BE"/>
        </w:rPr>
        <w:t>"</w:t>
      </w:r>
      <w:r w:rsidRPr="007D2F4B">
        <w:rPr>
          <w:rFonts w:ascii="Consolas" w:hAnsi="Consolas" w:cs="Consolas"/>
          <w:color w:val="0000FF"/>
          <w:sz w:val="19"/>
          <w:szCs w:val="19"/>
          <w:lang w:val="fr-BE"/>
        </w:rPr>
        <w:t xml:space="preserve"> </w:t>
      </w:r>
    </w:p>
    <w:p w:rsidR="00174E15" w:rsidRPr="00FB7D43" w:rsidRDefault="00174E15" w:rsidP="00174E15">
      <w:pPr>
        <w:autoSpaceDE w:val="0"/>
        <w:autoSpaceDN w:val="0"/>
        <w:adjustRightInd w:val="0"/>
        <w:spacing w:after="0" w:line="240" w:lineRule="auto"/>
        <w:rPr>
          <w:rFonts w:ascii="Consolas" w:hAnsi="Consolas" w:cs="Consolas"/>
          <w:color w:val="0000FF"/>
          <w:sz w:val="19"/>
          <w:szCs w:val="19"/>
          <w:lang w:val="fr-BE"/>
        </w:rPr>
      </w:pPr>
      <w:r w:rsidRPr="007D2F4B">
        <w:rPr>
          <w:rFonts w:ascii="Consolas" w:hAnsi="Consolas" w:cs="Consolas"/>
          <w:color w:val="0000FF"/>
          <w:sz w:val="19"/>
          <w:szCs w:val="19"/>
          <w:lang w:val="fr-BE"/>
        </w:rPr>
        <w:t xml:space="preserve">                     </w:t>
      </w:r>
      <w:proofErr w:type="spellStart"/>
      <w:proofErr w:type="gramStart"/>
      <w:r w:rsidRPr="007D2F4B">
        <w:rPr>
          <w:rFonts w:ascii="Consolas" w:hAnsi="Consolas" w:cs="Consolas"/>
          <w:color w:val="FF0000"/>
          <w:sz w:val="19"/>
          <w:szCs w:val="19"/>
          <w:lang w:val="fr-BE"/>
        </w:rPr>
        <w:t>document_transit_code_langue</w:t>
      </w:r>
      <w:proofErr w:type="spellEnd"/>
      <w:proofErr w:type="gramEnd"/>
      <w:r w:rsidRPr="007D2F4B">
        <w:rPr>
          <w:rFonts w:ascii="Consolas" w:hAnsi="Consolas" w:cs="Consolas"/>
          <w:color w:val="0000FF"/>
          <w:sz w:val="19"/>
          <w:szCs w:val="19"/>
          <w:lang w:val="fr-BE"/>
        </w:rPr>
        <w:t>=</w:t>
      </w:r>
      <w:r w:rsidRPr="007D2F4B">
        <w:rPr>
          <w:rFonts w:ascii="Consolas" w:hAnsi="Consolas" w:cs="Consolas"/>
          <w:sz w:val="19"/>
          <w:szCs w:val="19"/>
          <w:lang w:val="fr-BE"/>
        </w:rPr>
        <w:t>"</w:t>
      </w:r>
      <w:r w:rsidRPr="007D2F4B">
        <w:rPr>
          <w:rFonts w:ascii="Consolas" w:hAnsi="Consolas" w:cs="Consolas"/>
          <w:color w:val="0000FF"/>
          <w:sz w:val="19"/>
          <w:szCs w:val="19"/>
          <w:lang w:val="fr-BE"/>
        </w:rPr>
        <w:t>XXXXXXX</w:t>
      </w:r>
      <w:r w:rsidRPr="007D2F4B">
        <w:rPr>
          <w:rFonts w:ascii="Consolas" w:hAnsi="Consolas" w:cs="Consolas"/>
          <w:sz w:val="19"/>
          <w:szCs w:val="19"/>
          <w:lang w:val="fr-BE"/>
        </w:rPr>
        <w:t>"</w:t>
      </w:r>
      <w:r w:rsidRPr="007D2F4B">
        <w:rPr>
          <w:rFonts w:ascii="Consolas" w:hAnsi="Consolas" w:cs="Consolas"/>
          <w:color w:val="0000FF"/>
          <w:sz w:val="19"/>
          <w:szCs w:val="19"/>
          <w:lang w:val="fr-BE"/>
        </w:rPr>
        <w:t xml:space="preserve"> </w:t>
      </w:r>
      <w:proofErr w:type="spellStart"/>
      <w:r w:rsidRPr="007D2F4B">
        <w:rPr>
          <w:rFonts w:ascii="Consolas" w:hAnsi="Consolas" w:cs="Consolas"/>
          <w:color w:val="FF0000"/>
          <w:sz w:val="19"/>
          <w:szCs w:val="19"/>
          <w:lang w:val="fr-BE"/>
        </w:rPr>
        <w:t>indicateur_itineraire_impose</w:t>
      </w:r>
      <w:proofErr w:type="spellEnd"/>
      <w:r w:rsidRPr="007D2F4B">
        <w:rPr>
          <w:rFonts w:ascii="Consolas" w:hAnsi="Consolas" w:cs="Consolas"/>
          <w:color w:val="0000FF"/>
          <w:sz w:val="19"/>
          <w:szCs w:val="19"/>
          <w:lang w:val="fr-BE"/>
        </w:rPr>
        <w:t>=</w:t>
      </w:r>
      <w:r w:rsidRPr="007D2F4B">
        <w:rPr>
          <w:rFonts w:ascii="Consolas" w:hAnsi="Consolas" w:cs="Consolas"/>
          <w:sz w:val="19"/>
          <w:szCs w:val="19"/>
          <w:lang w:val="fr-BE"/>
        </w:rPr>
        <w:t>"</w:t>
      </w:r>
      <w:r w:rsidRPr="007D2F4B">
        <w:rPr>
          <w:rFonts w:ascii="Consolas" w:hAnsi="Consolas" w:cs="Consolas"/>
          <w:color w:val="0000FF"/>
          <w:sz w:val="19"/>
          <w:szCs w:val="19"/>
          <w:lang w:val="fr-BE"/>
        </w:rPr>
        <w:t>XXXXXXX</w:t>
      </w:r>
      <w:r w:rsidRPr="007D2F4B">
        <w:rPr>
          <w:rFonts w:ascii="Consolas" w:hAnsi="Consolas" w:cs="Consolas"/>
          <w:sz w:val="19"/>
          <w:szCs w:val="19"/>
          <w:lang w:val="fr-BE"/>
        </w:rPr>
        <w:t>"</w:t>
      </w:r>
      <w:r w:rsidRPr="007D2F4B">
        <w:rPr>
          <w:rFonts w:ascii="Consolas" w:hAnsi="Consolas" w:cs="Consolas"/>
          <w:color w:val="0000FF"/>
          <w:sz w:val="19"/>
          <w:szCs w:val="19"/>
          <w:lang w:val="fr-BE"/>
        </w:rPr>
        <w:t>/&gt;</w:t>
      </w:r>
    </w:p>
    <w:p w:rsidR="00174E15" w:rsidRDefault="00174E15" w:rsidP="00174E15">
      <w:pPr>
        <w:spacing w:after="0" w:line="240" w:lineRule="auto"/>
        <w:jc w:val="both"/>
        <w:rPr>
          <w:rFonts w:asciiTheme="minorBidi" w:hAnsiTheme="minorBidi" w:cstheme="minorBidi"/>
          <w:bCs/>
          <w:iCs/>
          <w:sz w:val="24"/>
          <w:szCs w:val="24"/>
        </w:rPr>
      </w:pPr>
      <w:r>
        <w:rPr>
          <w:rFonts w:asciiTheme="minorBidi" w:hAnsiTheme="minorBidi" w:cstheme="minorBidi"/>
          <w:bCs/>
          <w:iCs/>
          <w:sz w:val="24"/>
          <w:szCs w:val="24"/>
        </w:rPr>
        <w:t>…</w:t>
      </w:r>
    </w:p>
    <w:p w:rsidR="00174E15" w:rsidRDefault="00174E15" w:rsidP="00174E15">
      <w:pPr>
        <w:spacing w:after="0" w:line="240" w:lineRule="auto"/>
        <w:jc w:val="both"/>
        <w:rPr>
          <w:rFonts w:asciiTheme="minorBidi" w:hAnsiTheme="minorBidi" w:cstheme="minorBidi"/>
          <w:bCs/>
          <w:iCs/>
          <w:sz w:val="24"/>
          <w:szCs w:val="24"/>
        </w:rPr>
      </w:pPr>
      <w:r>
        <w:rPr>
          <w:rFonts w:asciiTheme="minorBidi" w:hAnsiTheme="minorBidi" w:cstheme="minorBidi"/>
          <w:bCs/>
          <w:iCs/>
          <w:sz w:val="24"/>
          <w:szCs w:val="24"/>
        </w:rPr>
        <w:t>….</w:t>
      </w:r>
    </w:p>
    <w:p w:rsidR="00174E15" w:rsidRPr="0012306A" w:rsidRDefault="00174E15" w:rsidP="00174E15">
      <w:pPr>
        <w:autoSpaceDE w:val="0"/>
        <w:autoSpaceDN w:val="0"/>
        <w:adjustRightInd w:val="0"/>
        <w:spacing w:after="0" w:line="240" w:lineRule="auto"/>
        <w:rPr>
          <w:rFonts w:ascii="Consolas" w:hAnsi="Consolas" w:cs="Consolas"/>
          <w:color w:val="0000FF"/>
          <w:sz w:val="19"/>
          <w:szCs w:val="19"/>
          <w:lang w:val="fr-BE"/>
        </w:rPr>
      </w:pPr>
      <w:r w:rsidRPr="0012306A">
        <w:rPr>
          <w:rFonts w:ascii="Consolas" w:hAnsi="Consolas" w:cs="Consolas"/>
          <w:color w:val="0000FF"/>
          <w:sz w:val="19"/>
          <w:szCs w:val="19"/>
          <w:lang w:val="fr-BE"/>
        </w:rPr>
        <w:t>&lt;/</w:t>
      </w:r>
      <w:r w:rsidRPr="0012306A">
        <w:rPr>
          <w:rFonts w:ascii="Consolas" w:hAnsi="Consolas" w:cs="Consolas"/>
          <w:color w:val="A31515"/>
          <w:sz w:val="19"/>
          <w:szCs w:val="19"/>
          <w:lang w:val="fr-BE"/>
        </w:rPr>
        <w:t>EI001</w:t>
      </w:r>
      <w:r w:rsidRPr="0012306A">
        <w:rPr>
          <w:rFonts w:ascii="Consolas" w:hAnsi="Consolas" w:cs="Consolas"/>
          <w:color w:val="0000FF"/>
          <w:sz w:val="19"/>
          <w:szCs w:val="19"/>
          <w:lang w:val="fr-BE"/>
        </w:rPr>
        <w:t>&gt;</w:t>
      </w:r>
    </w:p>
    <w:p w:rsidR="00174E15" w:rsidRDefault="00174E15" w:rsidP="00174E15">
      <w:pPr>
        <w:jc w:val="both"/>
        <w:rPr>
          <w:rFonts w:asciiTheme="minorBidi" w:hAnsiTheme="minorBidi" w:cstheme="minorBidi"/>
          <w:bCs/>
          <w:iCs/>
          <w:sz w:val="24"/>
          <w:szCs w:val="24"/>
        </w:rPr>
      </w:pPr>
    </w:p>
    <w:p w:rsidR="00174E15" w:rsidRPr="00174E15" w:rsidRDefault="00174E15" w:rsidP="00174E15">
      <w:pPr>
        <w:jc w:val="both"/>
        <w:rPr>
          <w:rFonts w:asciiTheme="minorBidi" w:hAnsiTheme="minorBidi" w:cstheme="minorBidi"/>
          <w:bCs/>
          <w:iCs/>
          <w:sz w:val="24"/>
          <w:szCs w:val="24"/>
        </w:rPr>
      </w:pPr>
      <w:r w:rsidRPr="00174E15">
        <w:rPr>
          <w:rFonts w:asciiTheme="minorBidi" w:hAnsiTheme="minorBidi" w:cstheme="minorBidi"/>
          <w:bCs/>
          <w:iCs/>
          <w:sz w:val="24"/>
          <w:szCs w:val="24"/>
        </w:rPr>
        <w:lastRenderedPageBreak/>
        <w:t>Le document ci-dessus est constitué principalement :</w:t>
      </w:r>
    </w:p>
    <w:p w:rsidR="00174E15" w:rsidRPr="00476D4E" w:rsidRDefault="00174E15" w:rsidP="00174E15">
      <w:pPr>
        <w:pStyle w:val="Paragraphedeliste"/>
        <w:numPr>
          <w:ilvl w:val="0"/>
          <w:numId w:val="40"/>
        </w:numPr>
        <w:autoSpaceDE w:val="0"/>
        <w:autoSpaceDN w:val="0"/>
        <w:adjustRightInd w:val="0"/>
        <w:spacing w:after="0" w:line="240" w:lineRule="auto"/>
        <w:rPr>
          <w:rFonts w:ascii="Consolas" w:hAnsi="Consolas" w:cs="Consolas"/>
          <w:sz w:val="19"/>
          <w:szCs w:val="19"/>
        </w:rPr>
      </w:pPr>
      <w:r>
        <w:rPr>
          <w:rFonts w:asciiTheme="minorBidi" w:hAnsiTheme="minorBidi" w:cstheme="minorBidi"/>
          <w:bCs/>
          <w:iCs/>
          <w:sz w:val="24"/>
          <w:szCs w:val="24"/>
        </w:rPr>
        <w:t>D’u</w:t>
      </w:r>
      <w:r w:rsidRPr="00476D4E">
        <w:rPr>
          <w:rFonts w:asciiTheme="minorBidi" w:hAnsiTheme="minorBidi" w:cstheme="minorBidi"/>
          <w:bCs/>
          <w:iCs/>
          <w:sz w:val="24"/>
          <w:szCs w:val="24"/>
        </w:rPr>
        <w:t>ne racine « </w:t>
      </w:r>
      <w:r w:rsidRPr="00476D4E">
        <w:rPr>
          <w:rFonts w:ascii="Consolas" w:hAnsi="Consolas" w:cs="Consolas"/>
          <w:b/>
          <w:bCs/>
          <w:color w:val="0000FF"/>
          <w:sz w:val="19"/>
          <w:szCs w:val="19"/>
        </w:rPr>
        <w:t>&lt;</w:t>
      </w:r>
      <w:r w:rsidRPr="00476D4E">
        <w:rPr>
          <w:rFonts w:ascii="Consolas" w:hAnsi="Consolas" w:cs="Consolas"/>
          <w:b/>
          <w:bCs/>
          <w:color w:val="A31515"/>
          <w:sz w:val="19"/>
          <w:szCs w:val="19"/>
        </w:rPr>
        <w:t>EI001</w:t>
      </w:r>
      <w:r w:rsidRPr="00476D4E">
        <w:rPr>
          <w:rFonts w:ascii="Consolas" w:hAnsi="Consolas" w:cs="Consolas"/>
          <w:b/>
          <w:bCs/>
          <w:color w:val="0000FF"/>
          <w:sz w:val="19"/>
          <w:szCs w:val="19"/>
        </w:rPr>
        <w:t>&gt;</w:t>
      </w:r>
      <w:r w:rsidRPr="00476D4E">
        <w:rPr>
          <w:rFonts w:ascii="Consolas" w:hAnsi="Consolas" w:cs="Consolas"/>
          <w:color w:val="0000FF"/>
          <w:sz w:val="19"/>
          <w:szCs w:val="19"/>
        </w:rPr>
        <w:t> </w:t>
      </w:r>
      <w:r w:rsidRPr="00476D4E">
        <w:rPr>
          <w:rFonts w:ascii="Consolas" w:hAnsi="Consolas" w:cs="Consolas"/>
          <w:sz w:val="19"/>
          <w:szCs w:val="19"/>
        </w:rPr>
        <w:t>» ;</w:t>
      </w:r>
    </w:p>
    <w:p w:rsidR="00174E15" w:rsidRPr="00476D4E" w:rsidRDefault="00174E15" w:rsidP="00174E15">
      <w:pPr>
        <w:pStyle w:val="Paragraphedeliste"/>
        <w:numPr>
          <w:ilvl w:val="0"/>
          <w:numId w:val="39"/>
        </w:numPr>
        <w:spacing w:after="0" w:line="240" w:lineRule="auto"/>
        <w:jc w:val="both"/>
        <w:rPr>
          <w:rFonts w:asciiTheme="minorBidi" w:hAnsiTheme="minorBidi" w:cstheme="minorBidi"/>
          <w:bCs/>
          <w:iCs/>
          <w:sz w:val="24"/>
          <w:szCs w:val="24"/>
        </w:rPr>
      </w:pPr>
      <w:r>
        <w:rPr>
          <w:rFonts w:asciiTheme="minorBidi" w:hAnsiTheme="minorBidi" w:cstheme="minorBidi"/>
          <w:bCs/>
          <w:iCs/>
          <w:sz w:val="24"/>
          <w:szCs w:val="24"/>
        </w:rPr>
        <w:t xml:space="preserve"> d’un élément.  « </w:t>
      </w:r>
      <w:r w:rsidRPr="007D2F4B">
        <w:rPr>
          <w:rFonts w:ascii="Consolas" w:hAnsi="Consolas" w:cs="Consolas"/>
          <w:color w:val="A31515"/>
          <w:sz w:val="19"/>
          <w:szCs w:val="19"/>
        </w:rPr>
        <w:t>OPERATION_TRANSIT</w:t>
      </w:r>
      <w:r>
        <w:rPr>
          <w:rFonts w:ascii="Consolas" w:hAnsi="Consolas" w:cs="Consolas"/>
          <w:color w:val="A31515"/>
          <w:sz w:val="19"/>
          <w:szCs w:val="19"/>
        </w:rPr>
        <w:t> </w:t>
      </w:r>
      <w:r w:rsidRPr="00476D4E">
        <w:rPr>
          <w:rFonts w:ascii="Consolas" w:hAnsi="Consolas" w:cs="Consolas"/>
          <w:sz w:val="19"/>
          <w:szCs w:val="19"/>
        </w:rPr>
        <w:t>»</w:t>
      </w:r>
      <w:r>
        <w:rPr>
          <w:rFonts w:ascii="Consolas" w:hAnsi="Consolas" w:cs="Consolas"/>
          <w:sz w:val="19"/>
          <w:szCs w:val="19"/>
        </w:rPr>
        <w:t> ;</w:t>
      </w:r>
    </w:p>
    <w:p w:rsidR="00174E15" w:rsidRPr="00476D4E" w:rsidRDefault="00174E15" w:rsidP="00174E15">
      <w:pPr>
        <w:pStyle w:val="Paragraphedeliste"/>
        <w:numPr>
          <w:ilvl w:val="0"/>
          <w:numId w:val="39"/>
        </w:numPr>
        <w:spacing w:after="0" w:line="240" w:lineRule="auto"/>
        <w:jc w:val="both"/>
        <w:rPr>
          <w:rFonts w:asciiTheme="minorBidi" w:hAnsiTheme="minorBidi" w:cstheme="minorBidi"/>
          <w:bCs/>
          <w:iCs/>
          <w:sz w:val="24"/>
          <w:szCs w:val="24"/>
        </w:rPr>
      </w:pPr>
      <w:r>
        <w:rPr>
          <w:rFonts w:asciiTheme="minorBidi" w:hAnsiTheme="minorBidi" w:cstheme="minorBidi"/>
          <w:bCs/>
          <w:iCs/>
          <w:sz w:val="24"/>
          <w:szCs w:val="24"/>
        </w:rPr>
        <w:t>d’attributs « </w:t>
      </w:r>
      <w:r w:rsidRPr="007D2F4B">
        <w:rPr>
          <w:rFonts w:ascii="Consolas" w:hAnsi="Consolas" w:cs="Consolas"/>
          <w:color w:val="FF0000"/>
          <w:sz w:val="19"/>
          <w:szCs w:val="19"/>
        </w:rPr>
        <w:t>MRN</w:t>
      </w:r>
      <w:r>
        <w:rPr>
          <w:rFonts w:ascii="Consolas" w:hAnsi="Consolas" w:cs="Consolas"/>
          <w:color w:val="FF0000"/>
          <w:sz w:val="19"/>
          <w:szCs w:val="19"/>
        </w:rPr>
        <w:t> </w:t>
      </w:r>
      <w:r w:rsidRPr="00476D4E">
        <w:rPr>
          <w:rFonts w:ascii="Consolas" w:hAnsi="Consolas" w:cs="Consolas"/>
          <w:sz w:val="19"/>
          <w:szCs w:val="19"/>
        </w:rPr>
        <w:t>»</w:t>
      </w:r>
      <w:r>
        <w:rPr>
          <w:rFonts w:ascii="Consolas" w:hAnsi="Consolas" w:cs="Consolas"/>
          <w:sz w:val="19"/>
          <w:szCs w:val="19"/>
        </w:rPr>
        <w:t> ;</w:t>
      </w:r>
    </w:p>
    <w:p w:rsidR="00174E15" w:rsidRPr="00476D4E" w:rsidRDefault="00174E15" w:rsidP="00174E15">
      <w:pPr>
        <w:pStyle w:val="Paragraphedeliste"/>
        <w:numPr>
          <w:ilvl w:val="0"/>
          <w:numId w:val="39"/>
        </w:numPr>
        <w:spacing w:after="0" w:line="240" w:lineRule="auto"/>
        <w:jc w:val="both"/>
        <w:rPr>
          <w:rFonts w:asciiTheme="minorBidi" w:hAnsiTheme="minorBidi" w:cstheme="minorBidi"/>
          <w:bCs/>
          <w:iCs/>
          <w:sz w:val="24"/>
          <w:szCs w:val="24"/>
        </w:rPr>
      </w:pPr>
      <w:r>
        <w:rPr>
          <w:rFonts w:asciiTheme="minorBidi" w:hAnsiTheme="minorBidi" w:cstheme="minorBidi"/>
          <w:bCs/>
          <w:iCs/>
          <w:sz w:val="24"/>
          <w:szCs w:val="24"/>
        </w:rPr>
        <w:t>de valeur « </w:t>
      </w:r>
      <w:r w:rsidRPr="007D2F4B">
        <w:rPr>
          <w:rFonts w:ascii="Consolas" w:hAnsi="Consolas" w:cs="Consolas"/>
          <w:color w:val="0000FF"/>
          <w:sz w:val="19"/>
          <w:szCs w:val="19"/>
        </w:rPr>
        <w:t>1380370</w:t>
      </w:r>
      <w:r>
        <w:rPr>
          <w:rFonts w:ascii="Consolas" w:hAnsi="Consolas" w:cs="Consolas"/>
          <w:color w:val="0000FF"/>
          <w:sz w:val="19"/>
          <w:szCs w:val="19"/>
        </w:rPr>
        <w:t> </w:t>
      </w:r>
      <w:r w:rsidRPr="00476D4E">
        <w:rPr>
          <w:rFonts w:ascii="Consolas" w:hAnsi="Consolas" w:cs="Consolas"/>
          <w:sz w:val="19"/>
          <w:szCs w:val="19"/>
        </w:rPr>
        <w:t>».</w:t>
      </w:r>
    </w:p>
    <w:p w:rsidR="00174E15" w:rsidRPr="00174E15" w:rsidRDefault="00174E15" w:rsidP="00174E15">
      <w:pPr>
        <w:pStyle w:val="Paragraphedeliste"/>
        <w:ind w:left="2160"/>
        <w:jc w:val="both"/>
        <w:rPr>
          <w:rFonts w:asciiTheme="minorBidi" w:hAnsiTheme="minorBidi" w:cstheme="minorBidi"/>
          <w:b/>
          <w:bCs/>
          <w:sz w:val="24"/>
          <w:szCs w:val="24"/>
          <w:lang w:eastAsia="zh-TW"/>
        </w:rPr>
      </w:pPr>
    </w:p>
    <w:p w:rsidR="00174E15" w:rsidRPr="00174E15" w:rsidRDefault="00174E15" w:rsidP="00C63FFF">
      <w:pPr>
        <w:pStyle w:val="Paragraphedeliste"/>
        <w:numPr>
          <w:ilvl w:val="1"/>
          <w:numId w:val="42"/>
        </w:numPr>
        <w:jc w:val="both"/>
        <w:rPr>
          <w:rFonts w:asciiTheme="minorBidi" w:hAnsiTheme="minorBidi" w:cstheme="minorBidi"/>
          <w:b/>
          <w:bCs/>
          <w:sz w:val="24"/>
          <w:szCs w:val="24"/>
          <w:lang w:eastAsia="zh-TW"/>
        </w:rPr>
      </w:pPr>
      <w:r w:rsidRPr="00E76387">
        <w:rPr>
          <w:rFonts w:asciiTheme="minorBidi" w:hAnsiTheme="minorBidi" w:cstheme="minorBidi"/>
          <w:b/>
          <w:iCs/>
          <w:sz w:val="24"/>
          <w:szCs w:val="24"/>
        </w:rPr>
        <w:t>Validation des données échangées</w:t>
      </w:r>
    </w:p>
    <w:p w:rsidR="00174E15" w:rsidRDefault="00174E15" w:rsidP="00174E15">
      <w:pPr>
        <w:pStyle w:val="Paragraphedeliste"/>
        <w:ind w:left="2160"/>
        <w:jc w:val="both"/>
        <w:rPr>
          <w:rFonts w:asciiTheme="minorBidi" w:hAnsiTheme="minorBidi" w:cstheme="minorBidi"/>
          <w:b/>
          <w:iCs/>
          <w:sz w:val="24"/>
          <w:szCs w:val="24"/>
        </w:rPr>
      </w:pPr>
    </w:p>
    <w:p w:rsidR="00A13324" w:rsidRDefault="00A13324" w:rsidP="001C035B">
      <w:pPr>
        <w:spacing w:after="0" w:line="240" w:lineRule="auto"/>
        <w:ind w:firstLine="1418"/>
        <w:jc w:val="both"/>
        <w:rPr>
          <w:rFonts w:asciiTheme="minorBidi" w:hAnsiTheme="minorBidi" w:cstheme="minorBidi"/>
          <w:bCs/>
          <w:iCs/>
          <w:sz w:val="24"/>
          <w:szCs w:val="24"/>
        </w:rPr>
      </w:pPr>
      <w:r>
        <w:rPr>
          <w:rFonts w:asciiTheme="minorBidi" w:hAnsiTheme="minorBidi" w:cstheme="minorBidi"/>
          <w:bCs/>
          <w:iCs/>
          <w:sz w:val="24"/>
          <w:szCs w:val="24"/>
        </w:rPr>
        <w:t>Des règles de validations implémentées permettront de s’assurer que tous les fichiers échangés sont conforme à la structure fonctionnelle des informations à échanger, adoptée lors de l’élaboration des spécifications fonctionnelles. Le schéma XML permet de définir les règles de validités des fichiers XML reçus.</w:t>
      </w:r>
    </w:p>
    <w:p w:rsidR="00A13324" w:rsidRDefault="00A13324" w:rsidP="00A13324">
      <w:pPr>
        <w:spacing w:after="0" w:line="240" w:lineRule="auto"/>
        <w:jc w:val="both"/>
        <w:rPr>
          <w:rFonts w:asciiTheme="minorBidi" w:hAnsiTheme="minorBidi" w:cstheme="minorBidi"/>
          <w:bCs/>
          <w:iCs/>
          <w:sz w:val="24"/>
          <w:szCs w:val="24"/>
        </w:rPr>
      </w:pPr>
      <w:r w:rsidRPr="008C107F">
        <w:rPr>
          <w:rFonts w:asciiTheme="minorBidi" w:hAnsiTheme="minorBidi" w:cstheme="minorBidi"/>
          <w:bCs/>
          <w:iCs/>
          <w:sz w:val="24"/>
          <w:szCs w:val="24"/>
        </w:rPr>
        <w:t>Le fichier décrit ci-d</w:t>
      </w:r>
      <w:r>
        <w:rPr>
          <w:rFonts w:asciiTheme="minorBidi" w:hAnsiTheme="minorBidi" w:cstheme="minorBidi"/>
          <w:bCs/>
          <w:iCs/>
          <w:sz w:val="24"/>
          <w:szCs w:val="24"/>
        </w:rPr>
        <w:t>essous</w:t>
      </w:r>
      <w:r w:rsidRPr="008C107F">
        <w:rPr>
          <w:rFonts w:asciiTheme="minorBidi" w:hAnsiTheme="minorBidi" w:cstheme="minorBidi"/>
          <w:bCs/>
          <w:iCs/>
          <w:sz w:val="24"/>
          <w:szCs w:val="24"/>
        </w:rPr>
        <w:t xml:space="preserve"> est un extrait du </w:t>
      </w:r>
      <w:r>
        <w:rPr>
          <w:rFonts w:asciiTheme="minorBidi" w:hAnsiTheme="minorBidi" w:cstheme="minorBidi"/>
          <w:bCs/>
          <w:iCs/>
          <w:sz w:val="24"/>
          <w:szCs w:val="24"/>
        </w:rPr>
        <w:t>schéma XML</w:t>
      </w:r>
      <w:r w:rsidRPr="008C107F">
        <w:rPr>
          <w:rFonts w:asciiTheme="minorBidi" w:hAnsiTheme="minorBidi" w:cstheme="minorBidi"/>
          <w:bCs/>
          <w:iCs/>
          <w:sz w:val="24"/>
          <w:szCs w:val="24"/>
        </w:rPr>
        <w:t xml:space="preserve"> de la notification d’arrivée anticipée</w:t>
      </w:r>
      <w:r>
        <w:rPr>
          <w:rFonts w:asciiTheme="minorBidi" w:hAnsiTheme="minorBidi" w:cstheme="minorBidi"/>
          <w:bCs/>
          <w:iCs/>
          <w:sz w:val="24"/>
          <w:szCs w:val="24"/>
        </w:rPr>
        <w:t xml:space="preserve"> (EI001) .Il permet le contrôle automatique des notifications d’arrivées anticipées échangées.</w:t>
      </w:r>
    </w:p>
    <w:p w:rsidR="00A13324" w:rsidRDefault="00A13324" w:rsidP="00A13324">
      <w:pPr>
        <w:spacing w:after="0" w:line="240" w:lineRule="auto"/>
        <w:jc w:val="both"/>
        <w:rPr>
          <w:rFonts w:asciiTheme="minorBidi" w:hAnsiTheme="minorBidi" w:cstheme="minorBidi"/>
          <w:bCs/>
          <w:iCs/>
          <w:sz w:val="24"/>
          <w:szCs w:val="24"/>
        </w:rPr>
      </w:pPr>
    </w:p>
    <w:p w:rsidR="00A13324" w:rsidRDefault="00A13324" w:rsidP="00A13324">
      <w:pPr>
        <w:spacing w:after="0" w:line="240" w:lineRule="auto"/>
        <w:jc w:val="both"/>
        <w:rPr>
          <w:rFonts w:asciiTheme="minorBidi" w:hAnsiTheme="minorBidi" w:cstheme="minorBidi"/>
          <w:bCs/>
          <w:iCs/>
          <w:sz w:val="24"/>
          <w:szCs w:val="24"/>
        </w:rPr>
      </w:pPr>
    </w:p>
    <w:p w:rsidR="00A13324" w:rsidRPr="005F39CB" w:rsidRDefault="00A13324" w:rsidP="00A13324">
      <w:pPr>
        <w:autoSpaceDE w:val="0"/>
        <w:autoSpaceDN w:val="0"/>
        <w:adjustRightInd w:val="0"/>
        <w:spacing w:after="0" w:line="240" w:lineRule="auto"/>
        <w:rPr>
          <w:rFonts w:ascii="Consolas" w:hAnsi="Consolas" w:cs="Consolas"/>
          <w:sz w:val="19"/>
          <w:szCs w:val="19"/>
          <w:lang w:val="en-US"/>
        </w:rPr>
      </w:pPr>
      <w:proofErr w:type="gramStart"/>
      <w:r w:rsidRPr="005F39CB">
        <w:rPr>
          <w:rFonts w:ascii="Consolas" w:hAnsi="Consolas" w:cs="Consolas"/>
          <w:color w:val="0000FF"/>
          <w:sz w:val="19"/>
          <w:szCs w:val="19"/>
          <w:lang w:val="en-US"/>
        </w:rPr>
        <w:t>&lt;?</w:t>
      </w:r>
      <w:r w:rsidRPr="005F39CB">
        <w:rPr>
          <w:rFonts w:ascii="Consolas" w:hAnsi="Consolas" w:cs="Consolas"/>
          <w:color w:val="A31515"/>
          <w:sz w:val="19"/>
          <w:szCs w:val="19"/>
          <w:lang w:val="en-US"/>
        </w:rPr>
        <w:t>xml</w:t>
      </w:r>
      <w:proofErr w:type="gramEnd"/>
      <w:r w:rsidRPr="005F39CB">
        <w:rPr>
          <w:rFonts w:ascii="Consolas" w:hAnsi="Consolas" w:cs="Consolas"/>
          <w:color w:val="0000FF"/>
          <w:sz w:val="19"/>
          <w:szCs w:val="19"/>
          <w:lang w:val="en-US"/>
        </w:rPr>
        <w:t xml:space="preserve"> </w:t>
      </w:r>
      <w:r w:rsidRPr="005F39CB">
        <w:rPr>
          <w:rFonts w:ascii="Consolas" w:hAnsi="Consolas" w:cs="Consolas"/>
          <w:color w:val="FF0000"/>
          <w:sz w:val="19"/>
          <w:szCs w:val="19"/>
          <w:lang w:val="en-US"/>
        </w:rPr>
        <w:t>version</w:t>
      </w:r>
      <w:r w:rsidRPr="005F39CB">
        <w:rPr>
          <w:rFonts w:ascii="Consolas" w:hAnsi="Consolas" w:cs="Consolas"/>
          <w:color w:val="0000FF"/>
          <w:sz w:val="19"/>
          <w:szCs w:val="19"/>
          <w:lang w:val="en-US"/>
        </w:rPr>
        <w:t>=</w:t>
      </w:r>
      <w:r w:rsidRPr="005F39CB">
        <w:rPr>
          <w:rFonts w:ascii="Consolas" w:hAnsi="Consolas" w:cs="Consolas"/>
          <w:sz w:val="19"/>
          <w:szCs w:val="19"/>
          <w:lang w:val="en-US"/>
        </w:rPr>
        <w:t>"</w:t>
      </w:r>
      <w:r w:rsidRPr="005F39CB">
        <w:rPr>
          <w:rFonts w:ascii="Consolas" w:hAnsi="Consolas" w:cs="Consolas"/>
          <w:color w:val="0000FF"/>
          <w:sz w:val="19"/>
          <w:szCs w:val="19"/>
          <w:lang w:val="en-US"/>
        </w:rPr>
        <w:t>1.0</w:t>
      </w:r>
      <w:r w:rsidRPr="005F39CB">
        <w:rPr>
          <w:rFonts w:ascii="Consolas" w:hAnsi="Consolas" w:cs="Consolas"/>
          <w:sz w:val="19"/>
          <w:szCs w:val="19"/>
          <w:lang w:val="en-US"/>
        </w:rPr>
        <w:t>"</w:t>
      </w:r>
      <w:r w:rsidRPr="005F39CB">
        <w:rPr>
          <w:rFonts w:ascii="Consolas" w:hAnsi="Consolas" w:cs="Consolas"/>
          <w:color w:val="0000FF"/>
          <w:sz w:val="19"/>
          <w:szCs w:val="19"/>
          <w:lang w:val="en-US"/>
        </w:rPr>
        <w:t xml:space="preserve"> </w:t>
      </w:r>
      <w:r w:rsidRPr="005F39CB">
        <w:rPr>
          <w:rFonts w:ascii="Consolas" w:hAnsi="Consolas" w:cs="Consolas"/>
          <w:color w:val="FF0000"/>
          <w:sz w:val="19"/>
          <w:szCs w:val="19"/>
          <w:lang w:val="en-US"/>
        </w:rPr>
        <w:t>encoding</w:t>
      </w:r>
      <w:r w:rsidRPr="005F39CB">
        <w:rPr>
          <w:rFonts w:ascii="Consolas" w:hAnsi="Consolas" w:cs="Consolas"/>
          <w:color w:val="0000FF"/>
          <w:sz w:val="19"/>
          <w:szCs w:val="19"/>
          <w:lang w:val="en-US"/>
        </w:rPr>
        <w:t>=</w:t>
      </w:r>
      <w:r w:rsidRPr="005F39CB">
        <w:rPr>
          <w:rFonts w:ascii="Consolas" w:hAnsi="Consolas" w:cs="Consolas"/>
          <w:sz w:val="19"/>
          <w:szCs w:val="19"/>
          <w:lang w:val="en-US"/>
        </w:rPr>
        <w:t>"</w:t>
      </w:r>
      <w:r w:rsidRPr="005F39CB">
        <w:rPr>
          <w:rFonts w:ascii="Consolas" w:hAnsi="Consolas" w:cs="Consolas"/>
          <w:color w:val="0000FF"/>
          <w:sz w:val="19"/>
          <w:szCs w:val="19"/>
          <w:lang w:val="en-US"/>
        </w:rPr>
        <w:t>utf-8</w:t>
      </w:r>
      <w:r w:rsidRPr="005F39CB">
        <w:rPr>
          <w:rFonts w:ascii="Consolas" w:hAnsi="Consolas" w:cs="Consolas"/>
          <w:sz w:val="19"/>
          <w:szCs w:val="19"/>
          <w:lang w:val="en-US"/>
        </w:rPr>
        <w:t>"</w:t>
      </w:r>
      <w:r w:rsidRPr="005F39CB">
        <w:rPr>
          <w:rFonts w:ascii="Consolas" w:hAnsi="Consolas" w:cs="Consolas"/>
          <w:color w:val="0000FF"/>
          <w:sz w:val="19"/>
          <w:szCs w:val="19"/>
          <w:lang w:val="en-US"/>
        </w:rPr>
        <w:t>?&gt;</w:t>
      </w:r>
    </w:p>
    <w:p w:rsidR="00A13324" w:rsidRPr="005F39CB" w:rsidRDefault="00A13324" w:rsidP="00A13324">
      <w:pPr>
        <w:autoSpaceDE w:val="0"/>
        <w:autoSpaceDN w:val="0"/>
        <w:adjustRightInd w:val="0"/>
        <w:spacing w:after="0" w:line="240" w:lineRule="auto"/>
        <w:rPr>
          <w:rFonts w:ascii="Consolas" w:hAnsi="Consolas" w:cs="Consolas"/>
          <w:sz w:val="19"/>
          <w:szCs w:val="19"/>
          <w:lang w:val="en-US"/>
        </w:rPr>
      </w:pPr>
      <w:r w:rsidRPr="005F39CB">
        <w:rPr>
          <w:rFonts w:ascii="Consolas" w:hAnsi="Consolas" w:cs="Consolas"/>
          <w:color w:val="0000FF"/>
          <w:sz w:val="19"/>
          <w:szCs w:val="19"/>
          <w:lang w:val="en-US"/>
        </w:rPr>
        <w:t>&lt;</w:t>
      </w:r>
      <w:proofErr w:type="spellStart"/>
      <w:r w:rsidRPr="005F39CB">
        <w:rPr>
          <w:rFonts w:ascii="Consolas" w:hAnsi="Consolas" w:cs="Consolas"/>
          <w:color w:val="A31515"/>
          <w:sz w:val="19"/>
          <w:szCs w:val="19"/>
          <w:lang w:val="en-US"/>
        </w:rPr>
        <w:t>xs</w:t>
      </w:r>
      <w:proofErr w:type="gramStart"/>
      <w:r w:rsidRPr="005F39CB">
        <w:rPr>
          <w:rFonts w:ascii="Consolas" w:hAnsi="Consolas" w:cs="Consolas"/>
          <w:color w:val="A31515"/>
          <w:sz w:val="19"/>
          <w:szCs w:val="19"/>
          <w:lang w:val="en-US"/>
        </w:rPr>
        <w:t>:schema</w:t>
      </w:r>
      <w:proofErr w:type="spellEnd"/>
      <w:proofErr w:type="gramEnd"/>
      <w:r w:rsidRPr="005F39CB">
        <w:rPr>
          <w:rFonts w:ascii="Consolas" w:hAnsi="Consolas" w:cs="Consolas"/>
          <w:color w:val="0000FF"/>
          <w:sz w:val="19"/>
          <w:szCs w:val="19"/>
          <w:lang w:val="en-US"/>
        </w:rPr>
        <w:t xml:space="preserve"> </w:t>
      </w:r>
      <w:proofErr w:type="spellStart"/>
      <w:r w:rsidRPr="005F39CB">
        <w:rPr>
          <w:rFonts w:ascii="Consolas" w:hAnsi="Consolas" w:cs="Consolas"/>
          <w:color w:val="FF0000"/>
          <w:sz w:val="19"/>
          <w:szCs w:val="19"/>
          <w:lang w:val="en-US"/>
        </w:rPr>
        <w:t>attributeFormDefault</w:t>
      </w:r>
      <w:proofErr w:type="spellEnd"/>
      <w:r w:rsidRPr="005F39CB">
        <w:rPr>
          <w:rFonts w:ascii="Consolas" w:hAnsi="Consolas" w:cs="Consolas"/>
          <w:color w:val="0000FF"/>
          <w:sz w:val="19"/>
          <w:szCs w:val="19"/>
          <w:lang w:val="en-US"/>
        </w:rPr>
        <w:t>=</w:t>
      </w:r>
      <w:r w:rsidRPr="005F39CB">
        <w:rPr>
          <w:rFonts w:ascii="Consolas" w:hAnsi="Consolas" w:cs="Consolas"/>
          <w:sz w:val="19"/>
          <w:szCs w:val="19"/>
          <w:lang w:val="en-US"/>
        </w:rPr>
        <w:t>"</w:t>
      </w:r>
      <w:r w:rsidRPr="005F39CB">
        <w:rPr>
          <w:rFonts w:ascii="Consolas" w:hAnsi="Consolas" w:cs="Consolas"/>
          <w:color w:val="0000FF"/>
          <w:sz w:val="19"/>
          <w:szCs w:val="19"/>
          <w:lang w:val="en-US"/>
        </w:rPr>
        <w:t>unqualified</w:t>
      </w:r>
      <w:r w:rsidRPr="005F39CB">
        <w:rPr>
          <w:rFonts w:ascii="Consolas" w:hAnsi="Consolas" w:cs="Consolas"/>
          <w:sz w:val="19"/>
          <w:szCs w:val="19"/>
          <w:lang w:val="en-US"/>
        </w:rPr>
        <w:t>"</w:t>
      </w:r>
      <w:r w:rsidRPr="005F39CB">
        <w:rPr>
          <w:rFonts w:ascii="Consolas" w:hAnsi="Consolas" w:cs="Consolas"/>
          <w:color w:val="0000FF"/>
          <w:sz w:val="19"/>
          <w:szCs w:val="19"/>
          <w:lang w:val="en-US"/>
        </w:rPr>
        <w:t xml:space="preserve"> </w:t>
      </w:r>
      <w:proofErr w:type="spellStart"/>
      <w:r w:rsidRPr="005F39CB">
        <w:rPr>
          <w:rFonts w:ascii="Consolas" w:hAnsi="Consolas" w:cs="Consolas"/>
          <w:color w:val="FF0000"/>
          <w:sz w:val="19"/>
          <w:szCs w:val="19"/>
          <w:lang w:val="en-US"/>
        </w:rPr>
        <w:t>elementFormDefault</w:t>
      </w:r>
      <w:proofErr w:type="spellEnd"/>
      <w:r w:rsidRPr="005F39CB">
        <w:rPr>
          <w:rFonts w:ascii="Consolas" w:hAnsi="Consolas" w:cs="Consolas"/>
          <w:color w:val="0000FF"/>
          <w:sz w:val="19"/>
          <w:szCs w:val="19"/>
          <w:lang w:val="en-US"/>
        </w:rPr>
        <w:t>=</w:t>
      </w:r>
      <w:r w:rsidRPr="005F39CB">
        <w:rPr>
          <w:rFonts w:ascii="Consolas" w:hAnsi="Consolas" w:cs="Consolas"/>
          <w:sz w:val="19"/>
          <w:szCs w:val="19"/>
          <w:lang w:val="en-US"/>
        </w:rPr>
        <w:t>"</w:t>
      </w:r>
      <w:r w:rsidRPr="005F39CB">
        <w:rPr>
          <w:rFonts w:ascii="Consolas" w:hAnsi="Consolas" w:cs="Consolas"/>
          <w:color w:val="0000FF"/>
          <w:sz w:val="19"/>
          <w:szCs w:val="19"/>
          <w:lang w:val="en-US"/>
        </w:rPr>
        <w:t>qualified</w:t>
      </w:r>
      <w:r w:rsidRPr="005F39CB">
        <w:rPr>
          <w:rFonts w:ascii="Consolas" w:hAnsi="Consolas" w:cs="Consolas"/>
          <w:sz w:val="19"/>
          <w:szCs w:val="19"/>
          <w:lang w:val="en-US"/>
        </w:rPr>
        <w:t>"</w:t>
      </w:r>
      <w:r w:rsidRPr="005F39CB">
        <w:rPr>
          <w:rFonts w:ascii="Consolas" w:hAnsi="Consolas" w:cs="Consolas"/>
          <w:color w:val="0000FF"/>
          <w:sz w:val="19"/>
          <w:szCs w:val="19"/>
          <w:lang w:val="en-US"/>
        </w:rPr>
        <w:t xml:space="preserve"> </w:t>
      </w:r>
      <w:proofErr w:type="spellStart"/>
      <w:r w:rsidRPr="005F39CB">
        <w:rPr>
          <w:rFonts w:ascii="Consolas" w:hAnsi="Consolas" w:cs="Consolas"/>
          <w:color w:val="FF0000"/>
          <w:sz w:val="19"/>
          <w:szCs w:val="19"/>
          <w:lang w:val="en-US"/>
        </w:rPr>
        <w:t>xmlns:xs</w:t>
      </w:r>
      <w:proofErr w:type="spellEnd"/>
      <w:r w:rsidRPr="005F39CB">
        <w:rPr>
          <w:rFonts w:ascii="Consolas" w:hAnsi="Consolas" w:cs="Consolas"/>
          <w:color w:val="0000FF"/>
          <w:sz w:val="19"/>
          <w:szCs w:val="19"/>
          <w:lang w:val="en-US"/>
        </w:rPr>
        <w:t>=</w:t>
      </w:r>
      <w:r w:rsidRPr="005F39CB">
        <w:rPr>
          <w:rFonts w:ascii="Consolas" w:hAnsi="Consolas" w:cs="Consolas"/>
          <w:sz w:val="19"/>
          <w:szCs w:val="19"/>
          <w:lang w:val="en-US"/>
        </w:rPr>
        <w:t>"</w:t>
      </w:r>
      <w:r w:rsidRPr="005F39CB">
        <w:rPr>
          <w:rFonts w:ascii="Consolas" w:hAnsi="Consolas" w:cs="Consolas"/>
          <w:color w:val="0000FF"/>
          <w:sz w:val="19"/>
          <w:szCs w:val="19"/>
          <w:lang w:val="en-US"/>
        </w:rPr>
        <w:t>http://www.w3.org/2001/XMLSchema</w:t>
      </w:r>
      <w:r w:rsidRPr="005F39CB">
        <w:rPr>
          <w:rFonts w:ascii="Consolas" w:hAnsi="Consolas" w:cs="Consolas"/>
          <w:sz w:val="19"/>
          <w:szCs w:val="19"/>
          <w:lang w:val="en-US"/>
        </w:rPr>
        <w:t>"</w:t>
      </w:r>
      <w:r w:rsidRPr="005F39CB">
        <w:rPr>
          <w:rFonts w:ascii="Consolas" w:hAnsi="Consolas" w:cs="Consolas"/>
          <w:color w:val="0000FF"/>
          <w:sz w:val="19"/>
          <w:szCs w:val="19"/>
          <w:lang w:val="en-US"/>
        </w:rPr>
        <w:t>&gt;</w:t>
      </w:r>
    </w:p>
    <w:p w:rsidR="00A13324" w:rsidRPr="005F39CB" w:rsidRDefault="00A13324" w:rsidP="00A13324">
      <w:pPr>
        <w:autoSpaceDE w:val="0"/>
        <w:autoSpaceDN w:val="0"/>
        <w:adjustRightInd w:val="0"/>
        <w:spacing w:after="0" w:line="240" w:lineRule="auto"/>
        <w:rPr>
          <w:rFonts w:ascii="Consolas" w:hAnsi="Consolas" w:cs="Consolas"/>
          <w:sz w:val="19"/>
          <w:szCs w:val="19"/>
          <w:lang w:val="en-US"/>
        </w:rPr>
      </w:pPr>
      <w:r w:rsidRPr="005F39CB">
        <w:rPr>
          <w:rFonts w:ascii="Consolas" w:hAnsi="Consolas" w:cs="Consolas"/>
          <w:color w:val="0000FF"/>
          <w:sz w:val="19"/>
          <w:szCs w:val="19"/>
          <w:lang w:val="en-US"/>
        </w:rPr>
        <w:t xml:space="preserve">  </w:t>
      </w:r>
      <w:proofErr w:type="gramStart"/>
      <w:r w:rsidRPr="005F39CB">
        <w:rPr>
          <w:rFonts w:ascii="Consolas" w:hAnsi="Consolas" w:cs="Consolas"/>
          <w:color w:val="0000FF"/>
          <w:sz w:val="19"/>
          <w:szCs w:val="19"/>
          <w:lang w:val="en-US"/>
        </w:rPr>
        <w:t>&lt;!--</w:t>
      </w:r>
      <w:proofErr w:type="gramEnd"/>
      <w:r w:rsidRPr="005F39CB">
        <w:rPr>
          <w:rFonts w:ascii="Consolas" w:hAnsi="Consolas" w:cs="Consolas"/>
          <w:color w:val="008000"/>
          <w:sz w:val="19"/>
          <w:szCs w:val="19"/>
          <w:lang w:val="en-US"/>
        </w:rPr>
        <w:t xml:space="preserve"> definition of simple types </w:t>
      </w:r>
      <w:r w:rsidRPr="005F39CB">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sidRPr="005F39CB">
        <w:rPr>
          <w:rFonts w:ascii="Consolas" w:hAnsi="Consolas" w:cs="Consolas"/>
          <w:color w:val="0000FF"/>
          <w:sz w:val="19"/>
          <w:szCs w:val="19"/>
          <w:lang w:val="en-US"/>
        </w:rPr>
        <w:t xml:space="preserve">  </w:t>
      </w:r>
      <w:r>
        <w:rPr>
          <w:rFonts w:ascii="Consolas" w:hAnsi="Consolas" w:cs="Consolas"/>
          <w:color w:val="0000FF"/>
          <w:sz w:val="19"/>
          <w:szCs w:val="19"/>
          <w:lang w:val="en-US"/>
        </w:rPr>
        <w:t>&lt;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:simpleType</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w:t>
      </w:r>
      <w:r>
        <w:rPr>
          <w:rFonts w:ascii="Consolas" w:hAnsi="Consolas" w:cs="Consolas"/>
          <w:sz w:val="19"/>
          <w:szCs w:val="19"/>
          <w:lang w:val="en-US"/>
        </w:rPr>
        <w:t>"</w:t>
      </w:r>
      <w:proofErr w:type="spellStart"/>
      <w:r>
        <w:rPr>
          <w:rFonts w:ascii="Consolas" w:hAnsi="Consolas" w:cs="Consolas"/>
          <w:color w:val="0000FF"/>
          <w:sz w:val="19"/>
          <w:szCs w:val="19"/>
          <w:lang w:val="en-US"/>
        </w:rPr>
        <w:t>TypeMRN</w:t>
      </w:r>
      <w:proofErr w:type="spellEnd"/>
      <w:r>
        <w:rPr>
          <w:rFonts w:ascii="Consolas" w:hAnsi="Consolas" w:cs="Consolas"/>
          <w:sz w:val="19"/>
          <w:szCs w:val="19"/>
          <w:lang w:val="en-US"/>
        </w:rPr>
        <w:t>"</w:t>
      </w:r>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:restriction</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base</w:t>
      </w:r>
      <w:r>
        <w:rPr>
          <w:rFonts w:ascii="Consolas" w:hAnsi="Consolas" w:cs="Consolas"/>
          <w:color w:val="0000FF"/>
          <w:sz w:val="19"/>
          <w:szCs w:val="19"/>
          <w:lang w:val="en-US"/>
        </w:rPr>
        <w:t>=</w:t>
      </w:r>
      <w:r>
        <w:rPr>
          <w:rFonts w:ascii="Consolas" w:hAnsi="Consolas" w:cs="Consolas"/>
          <w:sz w:val="19"/>
          <w:szCs w:val="19"/>
          <w:lang w:val="en-US"/>
        </w:rPr>
        <w:t>"</w:t>
      </w:r>
      <w:proofErr w:type="spellStart"/>
      <w:r>
        <w:rPr>
          <w:rFonts w:ascii="Consolas" w:hAnsi="Consolas" w:cs="Consolas"/>
          <w:color w:val="0000FF"/>
          <w:sz w:val="19"/>
          <w:szCs w:val="19"/>
          <w:lang w:val="en-US"/>
        </w:rPr>
        <w:t>xs:string</w:t>
      </w:r>
      <w:proofErr w:type="spellEnd"/>
      <w:r>
        <w:rPr>
          <w:rFonts w:ascii="Consolas" w:hAnsi="Consolas" w:cs="Consolas"/>
          <w:sz w:val="19"/>
          <w:szCs w:val="19"/>
          <w:lang w:val="en-US"/>
        </w:rPr>
        <w:t>"</w:t>
      </w:r>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:length</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value</w:t>
      </w:r>
      <w:r>
        <w:rPr>
          <w:rFonts w:ascii="Consolas" w:hAnsi="Consolas" w:cs="Consolas"/>
          <w:color w:val="0000FF"/>
          <w:sz w:val="19"/>
          <w:szCs w:val="19"/>
          <w:lang w:val="en-US"/>
        </w:rPr>
        <w:t>=</w:t>
      </w:r>
      <w:r>
        <w:rPr>
          <w:rFonts w:ascii="Consolas" w:hAnsi="Consolas" w:cs="Consolas"/>
          <w:sz w:val="19"/>
          <w:szCs w:val="19"/>
          <w:lang w:val="en-US"/>
        </w:rPr>
        <w:t>"</w:t>
      </w:r>
      <w:r>
        <w:rPr>
          <w:rFonts w:ascii="Consolas" w:hAnsi="Consolas" w:cs="Consolas"/>
          <w:color w:val="0000FF"/>
          <w:sz w:val="19"/>
          <w:szCs w:val="19"/>
          <w:lang w:val="en-US"/>
        </w:rPr>
        <w:t>16</w:t>
      </w:r>
      <w:r>
        <w:rPr>
          <w:rFonts w:ascii="Consolas" w:hAnsi="Consolas" w:cs="Consolas"/>
          <w:sz w:val="19"/>
          <w:szCs w:val="19"/>
          <w:lang w:val="en-US"/>
        </w:rPr>
        <w:t>"</w:t>
      </w:r>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:restriction</w:t>
      </w:r>
      <w:proofErr w:type="spellEnd"/>
      <w:proofErr w:type="gram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:simpleType</w:t>
      </w:r>
      <w:proofErr w:type="spellEnd"/>
      <w:proofErr w:type="gram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:simpleType</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w:t>
      </w:r>
      <w:r>
        <w:rPr>
          <w:rFonts w:ascii="Consolas" w:hAnsi="Consolas" w:cs="Consolas"/>
          <w:sz w:val="19"/>
          <w:szCs w:val="19"/>
          <w:lang w:val="en-US"/>
        </w:rPr>
        <w:t>"</w:t>
      </w:r>
      <w:proofErr w:type="spellStart"/>
      <w:r>
        <w:rPr>
          <w:rFonts w:ascii="Consolas" w:hAnsi="Consolas" w:cs="Consolas"/>
          <w:color w:val="0000FF"/>
          <w:sz w:val="19"/>
          <w:szCs w:val="19"/>
          <w:lang w:val="en-US"/>
        </w:rPr>
        <w:t>TypeDateEnvoiMessage</w:t>
      </w:r>
      <w:proofErr w:type="spellEnd"/>
      <w:r>
        <w:rPr>
          <w:rFonts w:ascii="Consolas" w:hAnsi="Consolas" w:cs="Consolas"/>
          <w:sz w:val="19"/>
          <w:szCs w:val="19"/>
          <w:lang w:val="en-US"/>
        </w:rPr>
        <w:t>"</w:t>
      </w:r>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:restriction</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base</w:t>
      </w:r>
      <w:r>
        <w:rPr>
          <w:rFonts w:ascii="Consolas" w:hAnsi="Consolas" w:cs="Consolas"/>
          <w:color w:val="0000FF"/>
          <w:sz w:val="19"/>
          <w:szCs w:val="19"/>
          <w:lang w:val="en-US"/>
        </w:rPr>
        <w:t xml:space="preserve"> = </w:t>
      </w:r>
      <w:r>
        <w:rPr>
          <w:rFonts w:ascii="Consolas" w:hAnsi="Consolas" w:cs="Consolas"/>
          <w:sz w:val="19"/>
          <w:szCs w:val="19"/>
          <w:lang w:val="en-US"/>
        </w:rPr>
        <w:t>"</w:t>
      </w:r>
      <w:proofErr w:type="spellStart"/>
      <w:r>
        <w:rPr>
          <w:rFonts w:ascii="Consolas" w:hAnsi="Consolas" w:cs="Consolas"/>
          <w:color w:val="0000FF"/>
          <w:sz w:val="19"/>
          <w:szCs w:val="19"/>
          <w:lang w:val="en-US"/>
        </w:rPr>
        <w:t>xs:string</w:t>
      </w:r>
      <w:proofErr w:type="spellEnd"/>
      <w:r>
        <w:rPr>
          <w:rFonts w:ascii="Consolas" w:hAnsi="Consolas" w:cs="Consolas"/>
          <w:sz w:val="19"/>
          <w:szCs w:val="19"/>
          <w:lang w:val="en-US"/>
        </w:rPr>
        <w:t>"</w:t>
      </w:r>
      <w:r>
        <w:rPr>
          <w:rFonts w:ascii="Consolas" w:hAnsi="Consolas" w:cs="Consolas"/>
          <w:color w:val="0000FF"/>
          <w:sz w:val="19"/>
          <w:szCs w:val="19"/>
          <w:lang w:val="en-US"/>
        </w:rPr>
        <w:t xml:space="preserve"> &gt;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:pattern</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value</w:t>
      </w:r>
      <w:r>
        <w:rPr>
          <w:rFonts w:ascii="Consolas" w:hAnsi="Consolas" w:cs="Consolas"/>
          <w:color w:val="0000FF"/>
          <w:sz w:val="19"/>
          <w:szCs w:val="19"/>
          <w:lang w:val="en-US"/>
        </w:rPr>
        <w:t xml:space="preserve"> = </w:t>
      </w:r>
      <w:r>
        <w:rPr>
          <w:rFonts w:ascii="Consolas" w:hAnsi="Consolas" w:cs="Consolas"/>
          <w:sz w:val="19"/>
          <w:szCs w:val="19"/>
          <w:lang w:val="en-US"/>
        </w:rPr>
        <w:t>"</w:t>
      </w:r>
      <w:r>
        <w:rPr>
          <w:rFonts w:ascii="Consolas" w:hAnsi="Consolas" w:cs="Consolas"/>
          <w:color w:val="0000FF"/>
          <w:sz w:val="19"/>
          <w:szCs w:val="19"/>
          <w:lang w:val="en-US"/>
        </w:rPr>
        <w:t xml:space="preserve">[0-3] [0-9] / [01] [0-9] / [0-9] {4} [0-2] [0-9]: [0-5 ] [0-9]: [0-6] [0-9] [AP] (M) </w:t>
      </w:r>
      <w:r>
        <w:rPr>
          <w:rFonts w:ascii="Consolas" w:hAnsi="Consolas" w:cs="Consolas"/>
          <w:sz w:val="19"/>
          <w:szCs w:val="19"/>
          <w:lang w:val="en-US"/>
        </w:rPr>
        <w:t>"</w:t>
      </w:r>
      <w:r>
        <w:rPr>
          <w:rFonts w:ascii="Consolas" w:hAnsi="Consolas" w:cs="Consolas"/>
          <w:color w:val="0000FF"/>
          <w:sz w:val="19"/>
          <w:szCs w:val="19"/>
          <w:lang w:val="en-US"/>
        </w:rPr>
        <w:t xml:space="preserve"> &gt;&lt;/</w:t>
      </w:r>
      <w:proofErr w:type="spellStart"/>
      <w:r>
        <w:rPr>
          <w:rFonts w:ascii="Consolas" w:hAnsi="Consolas" w:cs="Consolas"/>
          <w:color w:val="A31515"/>
          <w:sz w:val="19"/>
          <w:szCs w:val="19"/>
          <w:lang w:val="en-US"/>
        </w:rPr>
        <w:t>xs:pattern</w:t>
      </w:r>
      <w:proofErr w:type="spell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:length</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value</w:t>
      </w:r>
      <w:r>
        <w:rPr>
          <w:rFonts w:ascii="Consolas" w:hAnsi="Consolas" w:cs="Consolas"/>
          <w:color w:val="0000FF"/>
          <w:sz w:val="19"/>
          <w:szCs w:val="19"/>
          <w:lang w:val="en-US"/>
        </w:rPr>
        <w:t xml:space="preserve"> = </w:t>
      </w:r>
      <w:r>
        <w:rPr>
          <w:rFonts w:ascii="Consolas" w:hAnsi="Consolas" w:cs="Consolas"/>
          <w:sz w:val="19"/>
          <w:szCs w:val="19"/>
          <w:lang w:val="en-US"/>
        </w:rPr>
        <w:t>"</w:t>
      </w:r>
      <w:r>
        <w:rPr>
          <w:rFonts w:ascii="Consolas" w:hAnsi="Consolas" w:cs="Consolas"/>
          <w:color w:val="0000FF"/>
          <w:sz w:val="19"/>
          <w:szCs w:val="19"/>
          <w:lang w:val="en-US"/>
        </w:rPr>
        <w:t>14</w:t>
      </w:r>
      <w:r>
        <w:rPr>
          <w:rFonts w:ascii="Consolas" w:hAnsi="Consolas" w:cs="Consolas"/>
          <w:sz w:val="19"/>
          <w:szCs w:val="19"/>
          <w:lang w:val="en-US"/>
        </w:rPr>
        <w:t>"</w:t>
      </w:r>
      <w:r>
        <w:rPr>
          <w:rFonts w:ascii="Consolas" w:hAnsi="Consolas" w:cs="Consolas"/>
          <w:color w:val="0000FF"/>
          <w:sz w:val="19"/>
          <w:szCs w:val="19"/>
          <w:lang w:val="en-US"/>
        </w:rPr>
        <w:t xml:space="preserve"> /&gt;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:restriction</w:t>
      </w:r>
      <w:proofErr w:type="spellEnd"/>
      <w:proofErr w:type="gram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:simpleType</w:t>
      </w:r>
      <w:proofErr w:type="spellEnd"/>
      <w:proofErr w:type="gram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:simpleType</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w:t>
      </w:r>
      <w:r>
        <w:rPr>
          <w:rFonts w:ascii="Consolas" w:hAnsi="Consolas" w:cs="Consolas"/>
          <w:sz w:val="19"/>
          <w:szCs w:val="19"/>
          <w:lang w:val="en-US"/>
        </w:rPr>
        <w:t>"</w:t>
      </w:r>
      <w:proofErr w:type="spellStart"/>
      <w:r>
        <w:rPr>
          <w:rFonts w:ascii="Consolas" w:hAnsi="Consolas" w:cs="Consolas"/>
          <w:color w:val="0000FF"/>
          <w:sz w:val="19"/>
          <w:szCs w:val="19"/>
          <w:lang w:val="en-US"/>
        </w:rPr>
        <w:t>TypeDeclaration</w:t>
      </w:r>
      <w:proofErr w:type="spellEnd"/>
      <w:r>
        <w:rPr>
          <w:rFonts w:ascii="Consolas" w:hAnsi="Consolas" w:cs="Consolas"/>
          <w:sz w:val="19"/>
          <w:szCs w:val="19"/>
          <w:lang w:val="en-US"/>
        </w:rPr>
        <w:t>"</w:t>
      </w:r>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:restriction</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base</w:t>
      </w:r>
      <w:r>
        <w:rPr>
          <w:rFonts w:ascii="Consolas" w:hAnsi="Consolas" w:cs="Consolas"/>
          <w:color w:val="0000FF"/>
          <w:sz w:val="19"/>
          <w:szCs w:val="19"/>
          <w:lang w:val="en-US"/>
        </w:rPr>
        <w:t xml:space="preserve"> = </w:t>
      </w:r>
      <w:r>
        <w:rPr>
          <w:rFonts w:ascii="Consolas" w:hAnsi="Consolas" w:cs="Consolas"/>
          <w:sz w:val="19"/>
          <w:szCs w:val="19"/>
          <w:lang w:val="en-US"/>
        </w:rPr>
        <w:t>"</w:t>
      </w:r>
      <w:proofErr w:type="spellStart"/>
      <w:r>
        <w:rPr>
          <w:rFonts w:ascii="Consolas" w:hAnsi="Consolas" w:cs="Consolas"/>
          <w:color w:val="0000FF"/>
          <w:sz w:val="19"/>
          <w:szCs w:val="19"/>
          <w:lang w:val="en-US"/>
        </w:rPr>
        <w:t>xs:string</w:t>
      </w:r>
      <w:proofErr w:type="spellEnd"/>
      <w:r>
        <w:rPr>
          <w:rFonts w:ascii="Consolas" w:hAnsi="Consolas" w:cs="Consolas"/>
          <w:sz w:val="19"/>
          <w:szCs w:val="19"/>
          <w:lang w:val="en-US"/>
        </w:rPr>
        <w:t>"</w:t>
      </w:r>
      <w:r>
        <w:rPr>
          <w:rFonts w:ascii="Consolas" w:hAnsi="Consolas" w:cs="Consolas"/>
          <w:color w:val="0000FF"/>
          <w:sz w:val="19"/>
          <w:szCs w:val="19"/>
          <w:lang w:val="en-US"/>
        </w:rPr>
        <w:t xml:space="preserve"> &gt;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:maxLength</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value</w:t>
      </w:r>
      <w:r>
        <w:rPr>
          <w:rFonts w:ascii="Consolas" w:hAnsi="Consolas" w:cs="Consolas"/>
          <w:color w:val="0000FF"/>
          <w:sz w:val="19"/>
          <w:szCs w:val="19"/>
          <w:lang w:val="en-US"/>
        </w:rPr>
        <w:t xml:space="preserve"> = </w:t>
      </w:r>
      <w:r>
        <w:rPr>
          <w:rFonts w:ascii="Consolas" w:hAnsi="Consolas" w:cs="Consolas"/>
          <w:sz w:val="19"/>
          <w:szCs w:val="19"/>
          <w:lang w:val="en-US"/>
        </w:rPr>
        <w:t>"</w:t>
      </w:r>
      <w:r>
        <w:rPr>
          <w:rFonts w:ascii="Consolas" w:hAnsi="Consolas" w:cs="Consolas"/>
          <w:color w:val="0000FF"/>
          <w:sz w:val="19"/>
          <w:szCs w:val="19"/>
          <w:lang w:val="en-US"/>
        </w:rPr>
        <w:t>5</w:t>
      </w:r>
      <w:r>
        <w:rPr>
          <w:rFonts w:ascii="Consolas" w:hAnsi="Consolas" w:cs="Consolas"/>
          <w:sz w:val="19"/>
          <w:szCs w:val="19"/>
          <w:lang w:val="en-US"/>
        </w:rPr>
        <w:t>"</w:t>
      </w:r>
      <w:r>
        <w:rPr>
          <w:rFonts w:ascii="Consolas" w:hAnsi="Consolas" w:cs="Consolas"/>
          <w:color w:val="0000FF"/>
          <w:sz w:val="19"/>
          <w:szCs w:val="19"/>
          <w:lang w:val="en-US"/>
        </w:rPr>
        <w:t xml:space="preserve"> /&gt;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:restriction</w:t>
      </w:r>
      <w:proofErr w:type="spellEnd"/>
      <w:proofErr w:type="gram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:simpleType</w:t>
      </w:r>
      <w:proofErr w:type="spellEnd"/>
      <w:proofErr w:type="gram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w:t>
      </w:r>
      <w:proofErr w:type="gramStart"/>
      <w:r>
        <w:rPr>
          <w:rFonts w:ascii="Consolas" w:hAnsi="Consolas" w:cs="Consolas"/>
          <w:color w:val="0000FF"/>
          <w:sz w:val="19"/>
          <w:szCs w:val="19"/>
          <w:lang w:val="en-US"/>
        </w:rPr>
        <w:t>&lt;!--</w:t>
      </w:r>
      <w:proofErr w:type="gramEnd"/>
      <w:r>
        <w:rPr>
          <w:rFonts w:ascii="Consolas" w:hAnsi="Consolas" w:cs="Consolas"/>
          <w:color w:val="008000"/>
          <w:sz w:val="19"/>
          <w:szCs w:val="19"/>
          <w:lang w:val="en-US"/>
        </w:rPr>
        <w:t xml:space="preserve"> definition of complex types </w:t>
      </w:r>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:element</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w:t>
      </w:r>
      <w:r>
        <w:rPr>
          <w:rFonts w:ascii="Consolas" w:hAnsi="Consolas" w:cs="Consolas"/>
          <w:sz w:val="19"/>
          <w:szCs w:val="19"/>
          <w:lang w:val="en-US"/>
        </w:rPr>
        <w:t>"</w:t>
      </w:r>
      <w:r>
        <w:rPr>
          <w:rFonts w:ascii="Consolas" w:hAnsi="Consolas" w:cs="Consolas"/>
          <w:color w:val="0000FF"/>
          <w:sz w:val="19"/>
          <w:szCs w:val="19"/>
          <w:lang w:val="en-US"/>
        </w:rPr>
        <w:t>EI001</w:t>
      </w:r>
      <w:r>
        <w:rPr>
          <w:rFonts w:ascii="Consolas" w:hAnsi="Consolas" w:cs="Consolas"/>
          <w:sz w:val="19"/>
          <w:szCs w:val="19"/>
          <w:lang w:val="en-US"/>
        </w:rPr>
        <w:t>"</w:t>
      </w:r>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proofErr w:type="gramStart"/>
      <w:r>
        <w:rPr>
          <w:rFonts w:ascii="Consolas" w:hAnsi="Consolas" w:cs="Consolas"/>
          <w:color w:val="A31515"/>
          <w:sz w:val="19"/>
          <w:szCs w:val="19"/>
          <w:lang w:val="en-US"/>
        </w:rPr>
        <w:t>xs:</w:t>
      </w:r>
      <w:proofErr w:type="gramEnd"/>
      <w:r>
        <w:rPr>
          <w:rFonts w:ascii="Consolas" w:hAnsi="Consolas" w:cs="Consolas"/>
          <w:color w:val="A31515"/>
          <w:sz w:val="19"/>
          <w:szCs w:val="19"/>
          <w:lang w:val="en-US"/>
        </w:rPr>
        <w:t>complexType</w:t>
      </w:r>
      <w:proofErr w:type="spell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proofErr w:type="gramStart"/>
      <w:r>
        <w:rPr>
          <w:rFonts w:ascii="Consolas" w:hAnsi="Consolas" w:cs="Consolas"/>
          <w:color w:val="A31515"/>
          <w:sz w:val="19"/>
          <w:szCs w:val="19"/>
          <w:lang w:val="en-US"/>
        </w:rPr>
        <w:t>xs:</w:t>
      </w:r>
      <w:proofErr w:type="gramEnd"/>
      <w:r>
        <w:rPr>
          <w:rFonts w:ascii="Consolas" w:hAnsi="Consolas" w:cs="Consolas"/>
          <w:color w:val="A31515"/>
          <w:sz w:val="19"/>
          <w:szCs w:val="19"/>
          <w:lang w:val="en-US"/>
        </w:rPr>
        <w:t>sequence</w:t>
      </w:r>
      <w:proofErr w:type="spell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:element</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w:t>
      </w:r>
      <w:r>
        <w:rPr>
          <w:rFonts w:ascii="Consolas" w:hAnsi="Consolas" w:cs="Consolas"/>
          <w:sz w:val="19"/>
          <w:szCs w:val="19"/>
          <w:lang w:val="en-US"/>
        </w:rPr>
        <w:t>"</w:t>
      </w:r>
      <w:r>
        <w:rPr>
          <w:rFonts w:ascii="Consolas" w:hAnsi="Consolas" w:cs="Consolas"/>
          <w:color w:val="0000FF"/>
          <w:sz w:val="19"/>
          <w:szCs w:val="19"/>
          <w:lang w:val="en-US"/>
        </w:rPr>
        <w:t>OPERATION_TRANSIT</w:t>
      </w:r>
      <w:r>
        <w:rPr>
          <w:rFonts w:ascii="Consolas" w:hAnsi="Consolas" w:cs="Consolas"/>
          <w:sz w:val="19"/>
          <w:szCs w:val="19"/>
          <w:lang w:val="en-US"/>
        </w:rPr>
        <w:t>"</w:t>
      </w:r>
      <w:r>
        <w:rPr>
          <w:rFonts w:ascii="Consolas" w:hAnsi="Consolas" w:cs="Consolas"/>
          <w:color w:val="0000FF"/>
          <w:sz w:val="19"/>
          <w:szCs w:val="19"/>
          <w:lang w:val="en-US"/>
        </w:rPr>
        <w:t xml:space="preserve"> &gt;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proofErr w:type="gramStart"/>
      <w:r>
        <w:rPr>
          <w:rFonts w:ascii="Consolas" w:hAnsi="Consolas" w:cs="Consolas"/>
          <w:color w:val="A31515"/>
          <w:sz w:val="19"/>
          <w:szCs w:val="19"/>
          <w:lang w:val="en-US"/>
        </w:rPr>
        <w:t>xs:</w:t>
      </w:r>
      <w:proofErr w:type="gramEnd"/>
      <w:r>
        <w:rPr>
          <w:rFonts w:ascii="Consolas" w:hAnsi="Consolas" w:cs="Consolas"/>
          <w:color w:val="A31515"/>
          <w:sz w:val="19"/>
          <w:szCs w:val="19"/>
          <w:lang w:val="en-US"/>
        </w:rPr>
        <w:t>complexType</w:t>
      </w:r>
      <w:proofErr w:type="spellEnd"/>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:attribute</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w:t>
      </w:r>
      <w:r>
        <w:rPr>
          <w:rFonts w:ascii="Consolas" w:hAnsi="Consolas" w:cs="Consolas"/>
          <w:sz w:val="19"/>
          <w:szCs w:val="19"/>
          <w:lang w:val="en-US"/>
        </w:rPr>
        <w:t>"</w:t>
      </w:r>
      <w:r>
        <w:rPr>
          <w:rFonts w:ascii="Consolas" w:hAnsi="Consolas" w:cs="Consolas"/>
          <w:color w:val="0000FF"/>
          <w:sz w:val="19"/>
          <w:szCs w:val="19"/>
          <w:lang w:val="en-US"/>
        </w:rPr>
        <w:t>MRN</w:t>
      </w:r>
      <w:r>
        <w:rPr>
          <w:rFonts w:ascii="Consolas" w:hAnsi="Consolas" w:cs="Consolas"/>
          <w:sz w:val="19"/>
          <w:szCs w:val="19"/>
          <w:lang w:val="en-US"/>
        </w:rPr>
        <w:t>"</w:t>
      </w:r>
      <w:r>
        <w:rPr>
          <w:rFonts w:ascii="Consolas" w:hAnsi="Consolas" w:cs="Consolas"/>
          <w:color w:val="0000FF"/>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w:t>
      </w:r>
      <w:r>
        <w:rPr>
          <w:rFonts w:ascii="Consolas" w:hAnsi="Consolas" w:cs="Consolas"/>
          <w:sz w:val="19"/>
          <w:szCs w:val="19"/>
          <w:lang w:val="en-US"/>
        </w:rPr>
        <w:t>"</w:t>
      </w:r>
      <w:proofErr w:type="spellStart"/>
      <w:r>
        <w:rPr>
          <w:rFonts w:ascii="Consolas" w:hAnsi="Consolas" w:cs="Consolas"/>
          <w:color w:val="0000FF"/>
          <w:sz w:val="19"/>
          <w:szCs w:val="19"/>
          <w:lang w:val="en-US"/>
        </w:rPr>
        <w:t>TypeMRN</w:t>
      </w:r>
      <w:proofErr w:type="spellEnd"/>
      <w:r>
        <w:rPr>
          <w:rFonts w:ascii="Consolas" w:hAnsi="Consolas" w:cs="Consolas"/>
          <w:sz w:val="19"/>
          <w:szCs w:val="19"/>
          <w:lang w:val="en-US"/>
        </w:rPr>
        <w:t>"</w:t>
      </w:r>
      <w:r>
        <w:rPr>
          <w:rFonts w:ascii="Consolas" w:hAnsi="Consolas" w:cs="Consolas"/>
          <w:color w:val="0000FF"/>
          <w:sz w:val="19"/>
          <w:szCs w:val="19"/>
          <w:lang w:val="en-US"/>
        </w:rPr>
        <w:t xml:space="preserve"> </w:t>
      </w:r>
      <w:r>
        <w:rPr>
          <w:rFonts w:ascii="Consolas" w:hAnsi="Consolas" w:cs="Consolas"/>
          <w:color w:val="FF0000"/>
          <w:sz w:val="19"/>
          <w:szCs w:val="19"/>
          <w:lang w:val="en-US"/>
        </w:rPr>
        <w:t>use</w:t>
      </w:r>
      <w:r>
        <w:rPr>
          <w:rFonts w:ascii="Consolas" w:hAnsi="Consolas" w:cs="Consolas"/>
          <w:color w:val="0000FF"/>
          <w:sz w:val="19"/>
          <w:szCs w:val="19"/>
          <w:lang w:val="en-US"/>
        </w:rPr>
        <w:t>=</w:t>
      </w:r>
      <w:r>
        <w:rPr>
          <w:rFonts w:ascii="Consolas" w:hAnsi="Consolas" w:cs="Consolas"/>
          <w:sz w:val="19"/>
          <w:szCs w:val="19"/>
          <w:lang w:val="en-US"/>
        </w:rPr>
        <w:t>"</w:t>
      </w:r>
      <w:r>
        <w:rPr>
          <w:rFonts w:ascii="Consolas" w:hAnsi="Consolas" w:cs="Consolas"/>
          <w:color w:val="0000FF"/>
          <w:sz w:val="19"/>
          <w:szCs w:val="19"/>
          <w:lang w:val="en-US"/>
        </w:rPr>
        <w:t>required</w:t>
      </w:r>
      <w:r>
        <w:rPr>
          <w:rFonts w:ascii="Consolas" w:hAnsi="Consolas" w:cs="Consolas"/>
          <w:sz w:val="19"/>
          <w:szCs w:val="19"/>
          <w:lang w:val="en-US"/>
        </w:rPr>
        <w:t>"</w:t>
      </w:r>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:attribute</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w:t>
      </w:r>
      <w:r>
        <w:rPr>
          <w:rFonts w:ascii="Consolas" w:hAnsi="Consolas" w:cs="Consolas"/>
          <w:sz w:val="19"/>
          <w:szCs w:val="19"/>
          <w:lang w:val="en-US"/>
        </w:rPr>
        <w:t>"</w:t>
      </w:r>
      <w:proofErr w:type="spellStart"/>
      <w:r>
        <w:rPr>
          <w:rFonts w:ascii="Consolas" w:hAnsi="Consolas" w:cs="Consolas"/>
          <w:color w:val="0000FF"/>
          <w:sz w:val="19"/>
          <w:szCs w:val="19"/>
          <w:lang w:val="en-US"/>
        </w:rPr>
        <w:t>date_deure_envoi_message</w:t>
      </w:r>
      <w:proofErr w:type="spellEnd"/>
      <w:r>
        <w:rPr>
          <w:rFonts w:ascii="Consolas" w:hAnsi="Consolas" w:cs="Consolas"/>
          <w:sz w:val="19"/>
          <w:szCs w:val="19"/>
          <w:lang w:val="en-US"/>
        </w:rPr>
        <w:t>"</w:t>
      </w:r>
      <w:r>
        <w:rPr>
          <w:rFonts w:ascii="Consolas" w:hAnsi="Consolas" w:cs="Consolas"/>
          <w:color w:val="0000FF"/>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w:t>
      </w:r>
      <w:r>
        <w:rPr>
          <w:rFonts w:ascii="Consolas" w:hAnsi="Consolas" w:cs="Consolas"/>
          <w:sz w:val="19"/>
          <w:szCs w:val="19"/>
          <w:lang w:val="en-US"/>
        </w:rPr>
        <w:t>"</w:t>
      </w:r>
      <w:proofErr w:type="spellStart"/>
      <w:r>
        <w:rPr>
          <w:rFonts w:ascii="Consolas" w:hAnsi="Consolas" w:cs="Consolas"/>
          <w:color w:val="0000FF"/>
          <w:sz w:val="19"/>
          <w:szCs w:val="19"/>
          <w:lang w:val="en-US"/>
        </w:rPr>
        <w:t>TypeDateEnvoiMessage</w:t>
      </w:r>
      <w:proofErr w:type="spellEnd"/>
      <w:r>
        <w:rPr>
          <w:rFonts w:ascii="Consolas" w:hAnsi="Consolas" w:cs="Consolas"/>
          <w:sz w:val="19"/>
          <w:szCs w:val="19"/>
          <w:lang w:val="en-US"/>
        </w:rPr>
        <w:t>"</w:t>
      </w:r>
      <w:r>
        <w:rPr>
          <w:rFonts w:ascii="Consolas" w:hAnsi="Consolas" w:cs="Consolas"/>
          <w:color w:val="0000FF"/>
          <w:sz w:val="19"/>
          <w:szCs w:val="19"/>
          <w:lang w:val="en-US"/>
        </w:rPr>
        <w:t xml:space="preserve"> </w:t>
      </w:r>
      <w:r>
        <w:rPr>
          <w:rFonts w:ascii="Consolas" w:hAnsi="Consolas" w:cs="Consolas"/>
          <w:color w:val="FF0000"/>
          <w:sz w:val="19"/>
          <w:szCs w:val="19"/>
          <w:lang w:val="en-US"/>
        </w:rPr>
        <w:t>use</w:t>
      </w:r>
      <w:r>
        <w:rPr>
          <w:rFonts w:ascii="Consolas" w:hAnsi="Consolas" w:cs="Consolas"/>
          <w:color w:val="0000FF"/>
          <w:sz w:val="19"/>
          <w:szCs w:val="19"/>
          <w:lang w:val="en-US"/>
        </w:rPr>
        <w:t>=</w:t>
      </w:r>
      <w:r>
        <w:rPr>
          <w:rFonts w:ascii="Consolas" w:hAnsi="Consolas" w:cs="Consolas"/>
          <w:sz w:val="19"/>
          <w:szCs w:val="19"/>
          <w:lang w:val="en-US"/>
        </w:rPr>
        <w:t>"</w:t>
      </w:r>
      <w:r>
        <w:rPr>
          <w:rFonts w:ascii="Consolas" w:hAnsi="Consolas" w:cs="Consolas"/>
          <w:color w:val="0000FF"/>
          <w:sz w:val="19"/>
          <w:szCs w:val="19"/>
          <w:lang w:val="en-US"/>
        </w:rPr>
        <w:t>required</w:t>
      </w:r>
      <w:r>
        <w:rPr>
          <w:rFonts w:ascii="Consolas" w:hAnsi="Consolas" w:cs="Consolas"/>
          <w:sz w:val="19"/>
          <w:szCs w:val="19"/>
          <w:lang w:val="en-US"/>
        </w:rPr>
        <w:t>"</w:t>
      </w:r>
      <w:r>
        <w:rPr>
          <w:rFonts w:ascii="Consolas" w:hAnsi="Consolas" w:cs="Consolas"/>
          <w:color w:val="0000FF"/>
          <w:sz w:val="19"/>
          <w:szCs w:val="19"/>
          <w:lang w:val="en-US"/>
        </w:rPr>
        <w:t>/&gt;</w:t>
      </w:r>
    </w:p>
    <w:p w:rsidR="00A13324" w:rsidRDefault="00A13324" w:rsidP="00A13324">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lang w:val="en-US"/>
        </w:rPr>
        <w:t xml:space="preserve">            &lt;</w:t>
      </w:r>
      <w:proofErr w:type="spellStart"/>
      <w:r>
        <w:rPr>
          <w:rFonts w:ascii="Consolas" w:hAnsi="Consolas" w:cs="Consolas"/>
          <w:color w:val="A31515"/>
          <w:sz w:val="19"/>
          <w:szCs w:val="19"/>
          <w:lang w:val="en-US"/>
        </w:rPr>
        <w:t>xs</w:t>
      </w:r>
      <w:proofErr w:type="gramStart"/>
      <w:r>
        <w:rPr>
          <w:rFonts w:ascii="Consolas" w:hAnsi="Consolas" w:cs="Consolas"/>
          <w:color w:val="A31515"/>
          <w:sz w:val="19"/>
          <w:szCs w:val="19"/>
          <w:lang w:val="en-US"/>
        </w:rPr>
        <w:t>:attribute</w:t>
      </w:r>
      <w:proofErr w:type="spellEnd"/>
      <w:proofErr w:type="gramEnd"/>
      <w:r>
        <w:rPr>
          <w:rFonts w:ascii="Consolas" w:hAnsi="Consolas" w:cs="Consolas"/>
          <w:color w:val="0000FF"/>
          <w:sz w:val="19"/>
          <w:szCs w:val="19"/>
          <w:lang w:val="en-US"/>
        </w:rPr>
        <w:t xml:space="preserve"> </w:t>
      </w:r>
      <w:r>
        <w:rPr>
          <w:rFonts w:ascii="Consolas" w:hAnsi="Consolas" w:cs="Consolas"/>
          <w:color w:val="FF0000"/>
          <w:sz w:val="19"/>
          <w:szCs w:val="19"/>
          <w:lang w:val="en-US"/>
        </w:rPr>
        <w:t>name</w:t>
      </w:r>
      <w:r>
        <w:rPr>
          <w:rFonts w:ascii="Consolas" w:hAnsi="Consolas" w:cs="Consolas"/>
          <w:color w:val="0000FF"/>
          <w:sz w:val="19"/>
          <w:szCs w:val="19"/>
          <w:lang w:val="en-US"/>
        </w:rPr>
        <w:t>=</w:t>
      </w:r>
      <w:r>
        <w:rPr>
          <w:rFonts w:ascii="Consolas" w:hAnsi="Consolas" w:cs="Consolas"/>
          <w:sz w:val="19"/>
          <w:szCs w:val="19"/>
          <w:lang w:val="en-US"/>
        </w:rPr>
        <w:t>"</w:t>
      </w:r>
      <w:proofErr w:type="spellStart"/>
      <w:r>
        <w:rPr>
          <w:rFonts w:ascii="Consolas" w:hAnsi="Consolas" w:cs="Consolas"/>
          <w:color w:val="0000FF"/>
          <w:sz w:val="19"/>
          <w:szCs w:val="19"/>
          <w:lang w:val="en-US"/>
        </w:rPr>
        <w:t>type_declaration</w:t>
      </w:r>
      <w:proofErr w:type="spellEnd"/>
      <w:r>
        <w:rPr>
          <w:rFonts w:ascii="Consolas" w:hAnsi="Consolas" w:cs="Consolas"/>
          <w:sz w:val="19"/>
          <w:szCs w:val="19"/>
          <w:lang w:val="en-US"/>
        </w:rPr>
        <w:t>"</w:t>
      </w:r>
      <w:r>
        <w:rPr>
          <w:rFonts w:ascii="Consolas" w:hAnsi="Consolas" w:cs="Consolas"/>
          <w:color w:val="0000FF"/>
          <w:sz w:val="19"/>
          <w:szCs w:val="19"/>
          <w:lang w:val="en-US"/>
        </w:rPr>
        <w:t xml:space="preserve"> </w:t>
      </w:r>
      <w:r>
        <w:rPr>
          <w:rFonts w:ascii="Consolas" w:hAnsi="Consolas" w:cs="Consolas"/>
          <w:color w:val="FF0000"/>
          <w:sz w:val="19"/>
          <w:szCs w:val="19"/>
          <w:lang w:val="en-US"/>
        </w:rPr>
        <w:t>type</w:t>
      </w:r>
      <w:r>
        <w:rPr>
          <w:rFonts w:ascii="Consolas" w:hAnsi="Consolas" w:cs="Consolas"/>
          <w:color w:val="0000FF"/>
          <w:sz w:val="19"/>
          <w:szCs w:val="19"/>
          <w:lang w:val="en-US"/>
        </w:rPr>
        <w:t>=</w:t>
      </w:r>
      <w:r>
        <w:rPr>
          <w:rFonts w:ascii="Consolas" w:hAnsi="Consolas" w:cs="Consolas"/>
          <w:sz w:val="19"/>
          <w:szCs w:val="19"/>
          <w:lang w:val="en-US"/>
        </w:rPr>
        <w:t>"</w:t>
      </w:r>
      <w:proofErr w:type="spellStart"/>
      <w:r>
        <w:rPr>
          <w:rFonts w:ascii="Consolas" w:hAnsi="Consolas" w:cs="Consolas"/>
          <w:color w:val="0000FF"/>
          <w:sz w:val="19"/>
          <w:szCs w:val="19"/>
          <w:lang w:val="en-US"/>
        </w:rPr>
        <w:t>TypeDeclaration</w:t>
      </w:r>
      <w:proofErr w:type="spellEnd"/>
      <w:r>
        <w:rPr>
          <w:rFonts w:ascii="Consolas" w:hAnsi="Consolas" w:cs="Consolas"/>
          <w:sz w:val="19"/>
          <w:szCs w:val="19"/>
          <w:lang w:val="en-US"/>
        </w:rPr>
        <w:t>"</w:t>
      </w:r>
      <w:r>
        <w:rPr>
          <w:rFonts w:ascii="Consolas" w:hAnsi="Consolas" w:cs="Consolas"/>
          <w:color w:val="0000FF"/>
          <w:sz w:val="19"/>
          <w:szCs w:val="19"/>
          <w:lang w:val="en-US"/>
        </w:rPr>
        <w:t xml:space="preserve"> </w:t>
      </w:r>
      <w:r>
        <w:rPr>
          <w:rFonts w:ascii="Consolas" w:hAnsi="Consolas" w:cs="Consolas"/>
          <w:color w:val="FF0000"/>
          <w:sz w:val="19"/>
          <w:szCs w:val="19"/>
          <w:lang w:val="en-US"/>
        </w:rPr>
        <w:t>use</w:t>
      </w:r>
      <w:r>
        <w:rPr>
          <w:rFonts w:ascii="Consolas" w:hAnsi="Consolas" w:cs="Consolas"/>
          <w:color w:val="0000FF"/>
          <w:sz w:val="19"/>
          <w:szCs w:val="19"/>
          <w:lang w:val="en-US"/>
        </w:rPr>
        <w:t>=</w:t>
      </w:r>
      <w:r>
        <w:rPr>
          <w:rFonts w:ascii="Consolas" w:hAnsi="Consolas" w:cs="Consolas"/>
          <w:sz w:val="19"/>
          <w:szCs w:val="19"/>
          <w:lang w:val="en-US"/>
        </w:rPr>
        <w:t>"</w:t>
      </w:r>
      <w:r>
        <w:rPr>
          <w:rFonts w:ascii="Consolas" w:hAnsi="Consolas" w:cs="Consolas"/>
          <w:color w:val="0000FF"/>
          <w:sz w:val="19"/>
          <w:szCs w:val="19"/>
          <w:lang w:val="en-US"/>
        </w:rPr>
        <w:t>required</w:t>
      </w:r>
      <w:r>
        <w:rPr>
          <w:rFonts w:ascii="Consolas" w:hAnsi="Consolas" w:cs="Consolas"/>
          <w:sz w:val="19"/>
          <w:szCs w:val="19"/>
          <w:lang w:val="en-US"/>
        </w:rPr>
        <w:t>"</w:t>
      </w:r>
      <w:r>
        <w:rPr>
          <w:rFonts w:ascii="Consolas" w:hAnsi="Consolas" w:cs="Consolas"/>
          <w:color w:val="0000FF"/>
          <w:sz w:val="19"/>
          <w:szCs w:val="19"/>
          <w:lang w:val="en-US"/>
        </w:rPr>
        <w:t xml:space="preserve"> /&gt;</w:t>
      </w:r>
    </w:p>
    <w:p w:rsidR="00A13324" w:rsidRPr="00E14998" w:rsidRDefault="00A13324" w:rsidP="00A13324">
      <w:pPr>
        <w:spacing w:after="0" w:line="240" w:lineRule="auto"/>
        <w:jc w:val="both"/>
        <w:rPr>
          <w:rFonts w:asciiTheme="minorBidi" w:hAnsiTheme="minorBidi" w:cstheme="minorBidi"/>
          <w:bCs/>
          <w:iCs/>
          <w:sz w:val="24"/>
          <w:szCs w:val="24"/>
          <w:lang w:val="fr-BE"/>
        </w:rPr>
      </w:pPr>
      <w:r w:rsidRPr="00E14998">
        <w:rPr>
          <w:rFonts w:asciiTheme="minorBidi" w:hAnsiTheme="minorBidi" w:cstheme="minorBidi"/>
          <w:bCs/>
          <w:iCs/>
          <w:sz w:val="24"/>
          <w:szCs w:val="24"/>
          <w:lang w:val="fr-BE"/>
        </w:rPr>
        <w:t>…..</w:t>
      </w:r>
    </w:p>
    <w:p w:rsidR="00A13324" w:rsidRPr="00E14998" w:rsidRDefault="00A13324" w:rsidP="00A13324">
      <w:pPr>
        <w:autoSpaceDE w:val="0"/>
        <w:autoSpaceDN w:val="0"/>
        <w:adjustRightInd w:val="0"/>
        <w:spacing w:after="0" w:line="240" w:lineRule="auto"/>
        <w:rPr>
          <w:rFonts w:ascii="Consolas" w:hAnsi="Consolas" w:cs="Consolas"/>
          <w:color w:val="0000FF"/>
          <w:sz w:val="19"/>
          <w:szCs w:val="19"/>
          <w:lang w:val="fr-BE"/>
        </w:rPr>
      </w:pPr>
      <w:r w:rsidRPr="00E14998">
        <w:rPr>
          <w:rFonts w:ascii="Consolas" w:hAnsi="Consolas" w:cs="Consolas"/>
          <w:color w:val="0000FF"/>
          <w:sz w:val="19"/>
          <w:szCs w:val="19"/>
          <w:lang w:val="fr-BE"/>
        </w:rPr>
        <w:t>&lt;/</w:t>
      </w:r>
      <w:proofErr w:type="spellStart"/>
      <w:proofErr w:type="gramStart"/>
      <w:r w:rsidRPr="00E14998">
        <w:rPr>
          <w:rFonts w:ascii="Consolas" w:hAnsi="Consolas" w:cs="Consolas"/>
          <w:color w:val="A31515"/>
          <w:sz w:val="19"/>
          <w:szCs w:val="19"/>
          <w:lang w:val="fr-BE"/>
        </w:rPr>
        <w:t>xs:</w:t>
      </w:r>
      <w:proofErr w:type="gramEnd"/>
      <w:r w:rsidRPr="00E14998">
        <w:rPr>
          <w:rFonts w:ascii="Consolas" w:hAnsi="Consolas" w:cs="Consolas"/>
          <w:color w:val="A31515"/>
          <w:sz w:val="19"/>
          <w:szCs w:val="19"/>
          <w:lang w:val="fr-BE"/>
        </w:rPr>
        <w:t>schema</w:t>
      </w:r>
      <w:proofErr w:type="spellEnd"/>
      <w:r w:rsidRPr="00E14998">
        <w:rPr>
          <w:rFonts w:ascii="Consolas" w:hAnsi="Consolas" w:cs="Consolas"/>
          <w:color w:val="0000FF"/>
          <w:sz w:val="19"/>
          <w:szCs w:val="19"/>
          <w:lang w:val="fr-BE"/>
        </w:rPr>
        <w:t>&gt;</w:t>
      </w:r>
    </w:p>
    <w:p w:rsidR="00A13324" w:rsidRPr="00E14998" w:rsidRDefault="00A13324" w:rsidP="00A13324">
      <w:pPr>
        <w:spacing w:after="0" w:line="240" w:lineRule="auto"/>
        <w:jc w:val="both"/>
        <w:rPr>
          <w:rFonts w:asciiTheme="minorBidi" w:hAnsiTheme="minorBidi" w:cstheme="minorBidi"/>
          <w:bCs/>
          <w:iCs/>
          <w:sz w:val="24"/>
          <w:szCs w:val="24"/>
          <w:lang w:val="fr-BE"/>
        </w:rPr>
      </w:pPr>
    </w:p>
    <w:p w:rsidR="00A13324" w:rsidRDefault="00A13324" w:rsidP="00A13324">
      <w:pPr>
        <w:spacing w:after="0" w:line="240" w:lineRule="auto"/>
        <w:jc w:val="both"/>
        <w:rPr>
          <w:rFonts w:asciiTheme="minorBidi" w:hAnsiTheme="minorBidi" w:cstheme="minorBidi"/>
          <w:bCs/>
          <w:iCs/>
          <w:sz w:val="24"/>
          <w:szCs w:val="24"/>
        </w:rPr>
      </w:pPr>
      <w:r>
        <w:rPr>
          <w:rFonts w:asciiTheme="minorBidi" w:hAnsiTheme="minorBidi" w:cstheme="minorBidi"/>
          <w:bCs/>
          <w:iCs/>
          <w:sz w:val="24"/>
          <w:szCs w:val="24"/>
        </w:rPr>
        <w:t>La ligne « </w:t>
      </w:r>
      <w:r w:rsidRPr="008C107F">
        <w:rPr>
          <w:rFonts w:ascii="Consolas" w:hAnsi="Consolas" w:cs="Consolas"/>
          <w:color w:val="0000FF"/>
          <w:sz w:val="19"/>
          <w:szCs w:val="19"/>
          <w:lang w:val="fr-BE"/>
        </w:rPr>
        <w:t>&lt;</w:t>
      </w:r>
      <w:proofErr w:type="spellStart"/>
      <w:r w:rsidRPr="008C107F">
        <w:rPr>
          <w:rFonts w:ascii="Consolas" w:hAnsi="Consolas" w:cs="Consolas"/>
          <w:color w:val="A31515"/>
          <w:sz w:val="19"/>
          <w:szCs w:val="19"/>
          <w:lang w:val="fr-BE"/>
        </w:rPr>
        <w:t>xs:attribute</w:t>
      </w:r>
      <w:proofErr w:type="spellEnd"/>
      <w:r w:rsidRPr="008C107F">
        <w:rPr>
          <w:rFonts w:ascii="Consolas" w:hAnsi="Consolas" w:cs="Consolas"/>
          <w:color w:val="0000FF"/>
          <w:sz w:val="19"/>
          <w:szCs w:val="19"/>
          <w:lang w:val="fr-BE"/>
        </w:rPr>
        <w:t xml:space="preserve"> </w:t>
      </w:r>
      <w:proofErr w:type="spellStart"/>
      <w:r w:rsidRPr="008C107F">
        <w:rPr>
          <w:rFonts w:ascii="Consolas" w:hAnsi="Consolas" w:cs="Consolas"/>
          <w:color w:val="FF0000"/>
          <w:sz w:val="19"/>
          <w:szCs w:val="19"/>
          <w:lang w:val="fr-BE"/>
        </w:rPr>
        <w:t>name</w:t>
      </w:r>
      <w:proofErr w:type="spellEnd"/>
      <w:r w:rsidRPr="008C107F">
        <w:rPr>
          <w:rFonts w:ascii="Consolas" w:hAnsi="Consolas" w:cs="Consolas"/>
          <w:color w:val="0000FF"/>
          <w:sz w:val="19"/>
          <w:szCs w:val="19"/>
          <w:lang w:val="fr-BE"/>
        </w:rPr>
        <w:t>=</w:t>
      </w:r>
      <w:r w:rsidRPr="008C107F">
        <w:rPr>
          <w:rFonts w:ascii="Consolas" w:hAnsi="Consolas" w:cs="Consolas"/>
          <w:sz w:val="19"/>
          <w:szCs w:val="19"/>
          <w:lang w:val="fr-BE"/>
        </w:rPr>
        <w:t>"</w:t>
      </w:r>
      <w:r w:rsidRPr="008C107F">
        <w:rPr>
          <w:rFonts w:ascii="Consolas" w:hAnsi="Consolas" w:cs="Consolas"/>
          <w:color w:val="0000FF"/>
          <w:sz w:val="19"/>
          <w:szCs w:val="19"/>
          <w:lang w:val="fr-BE"/>
        </w:rPr>
        <w:t>MRN</w:t>
      </w:r>
      <w:r w:rsidRPr="008C107F">
        <w:rPr>
          <w:rFonts w:ascii="Consolas" w:hAnsi="Consolas" w:cs="Consolas"/>
          <w:sz w:val="19"/>
          <w:szCs w:val="19"/>
          <w:lang w:val="fr-BE"/>
        </w:rPr>
        <w:t>"</w:t>
      </w:r>
      <w:r w:rsidRPr="008C107F">
        <w:rPr>
          <w:rFonts w:ascii="Consolas" w:hAnsi="Consolas" w:cs="Consolas"/>
          <w:color w:val="0000FF"/>
          <w:sz w:val="19"/>
          <w:szCs w:val="19"/>
          <w:lang w:val="fr-BE"/>
        </w:rPr>
        <w:t xml:space="preserve"> </w:t>
      </w:r>
      <w:r w:rsidRPr="008C107F">
        <w:rPr>
          <w:rFonts w:ascii="Consolas" w:hAnsi="Consolas" w:cs="Consolas"/>
          <w:color w:val="FF0000"/>
          <w:sz w:val="19"/>
          <w:szCs w:val="19"/>
          <w:lang w:val="fr-BE"/>
        </w:rPr>
        <w:t>type</w:t>
      </w:r>
      <w:r w:rsidRPr="008C107F">
        <w:rPr>
          <w:rFonts w:ascii="Consolas" w:hAnsi="Consolas" w:cs="Consolas"/>
          <w:color w:val="0000FF"/>
          <w:sz w:val="19"/>
          <w:szCs w:val="19"/>
          <w:lang w:val="fr-BE"/>
        </w:rPr>
        <w:t>=</w:t>
      </w:r>
      <w:r w:rsidRPr="008C107F">
        <w:rPr>
          <w:rFonts w:ascii="Consolas" w:hAnsi="Consolas" w:cs="Consolas"/>
          <w:sz w:val="19"/>
          <w:szCs w:val="19"/>
          <w:lang w:val="fr-BE"/>
        </w:rPr>
        <w:t>"</w:t>
      </w:r>
      <w:proofErr w:type="spellStart"/>
      <w:r w:rsidRPr="008C107F">
        <w:rPr>
          <w:rFonts w:ascii="Consolas" w:hAnsi="Consolas" w:cs="Consolas"/>
          <w:color w:val="0000FF"/>
          <w:sz w:val="19"/>
          <w:szCs w:val="19"/>
          <w:lang w:val="fr-BE"/>
        </w:rPr>
        <w:t>TypeMRN</w:t>
      </w:r>
      <w:proofErr w:type="spellEnd"/>
      <w:r w:rsidRPr="008C107F">
        <w:rPr>
          <w:rFonts w:ascii="Consolas" w:hAnsi="Consolas" w:cs="Consolas"/>
          <w:sz w:val="19"/>
          <w:szCs w:val="19"/>
          <w:lang w:val="fr-BE"/>
        </w:rPr>
        <w:t>"</w:t>
      </w:r>
      <w:r w:rsidRPr="008C107F">
        <w:rPr>
          <w:rFonts w:ascii="Consolas" w:hAnsi="Consolas" w:cs="Consolas"/>
          <w:color w:val="0000FF"/>
          <w:sz w:val="19"/>
          <w:szCs w:val="19"/>
          <w:lang w:val="fr-BE"/>
        </w:rPr>
        <w:t xml:space="preserve"> </w:t>
      </w:r>
      <w:r w:rsidRPr="008C107F">
        <w:rPr>
          <w:rFonts w:ascii="Consolas" w:hAnsi="Consolas" w:cs="Consolas"/>
          <w:color w:val="FF0000"/>
          <w:sz w:val="19"/>
          <w:szCs w:val="19"/>
          <w:lang w:val="fr-BE"/>
        </w:rPr>
        <w:t>use</w:t>
      </w:r>
      <w:r w:rsidRPr="008C107F">
        <w:rPr>
          <w:rFonts w:ascii="Consolas" w:hAnsi="Consolas" w:cs="Consolas"/>
          <w:color w:val="0000FF"/>
          <w:sz w:val="19"/>
          <w:szCs w:val="19"/>
          <w:lang w:val="fr-BE"/>
        </w:rPr>
        <w:t>=</w:t>
      </w:r>
      <w:r w:rsidRPr="008C107F">
        <w:rPr>
          <w:rFonts w:ascii="Consolas" w:hAnsi="Consolas" w:cs="Consolas"/>
          <w:sz w:val="19"/>
          <w:szCs w:val="19"/>
          <w:lang w:val="fr-BE"/>
        </w:rPr>
        <w:t>"</w:t>
      </w:r>
      <w:proofErr w:type="spellStart"/>
      <w:r w:rsidRPr="008C107F">
        <w:rPr>
          <w:rFonts w:ascii="Consolas" w:hAnsi="Consolas" w:cs="Consolas"/>
          <w:color w:val="0000FF"/>
          <w:sz w:val="19"/>
          <w:szCs w:val="19"/>
          <w:lang w:val="fr-BE"/>
        </w:rPr>
        <w:t>required</w:t>
      </w:r>
      <w:proofErr w:type="spellEnd"/>
      <w:r w:rsidRPr="008C107F">
        <w:rPr>
          <w:rFonts w:ascii="Consolas" w:hAnsi="Consolas" w:cs="Consolas"/>
          <w:sz w:val="19"/>
          <w:szCs w:val="19"/>
          <w:lang w:val="fr-BE"/>
        </w:rPr>
        <w:t>"</w:t>
      </w:r>
      <w:r w:rsidRPr="008C107F">
        <w:rPr>
          <w:rFonts w:ascii="Consolas" w:hAnsi="Consolas" w:cs="Consolas"/>
          <w:color w:val="0000FF"/>
          <w:sz w:val="19"/>
          <w:szCs w:val="19"/>
          <w:lang w:val="fr-BE"/>
        </w:rPr>
        <w:t>/&gt;</w:t>
      </w:r>
      <w:r>
        <w:rPr>
          <w:rFonts w:asciiTheme="minorBidi" w:hAnsiTheme="minorBidi" w:cstheme="minorBidi"/>
          <w:bCs/>
          <w:iCs/>
          <w:sz w:val="24"/>
          <w:szCs w:val="24"/>
        </w:rPr>
        <w:t>» signifie que l’attribut « MRN » est une chaine de 16 caractères et est obligatoire.</w:t>
      </w:r>
    </w:p>
    <w:p w:rsidR="00A13324" w:rsidRDefault="00A13324" w:rsidP="00A13324">
      <w:pPr>
        <w:jc w:val="both"/>
        <w:rPr>
          <w:rFonts w:asciiTheme="minorBidi" w:hAnsiTheme="minorBidi" w:cstheme="minorBidi"/>
          <w:bCs/>
          <w:iCs/>
          <w:sz w:val="24"/>
          <w:szCs w:val="24"/>
        </w:rPr>
      </w:pPr>
    </w:p>
    <w:p w:rsidR="00FC077E" w:rsidRPr="008C107F" w:rsidRDefault="00A13324" w:rsidP="00FC077E">
      <w:pPr>
        <w:autoSpaceDE w:val="0"/>
        <w:autoSpaceDN w:val="0"/>
        <w:adjustRightInd w:val="0"/>
        <w:spacing w:after="0" w:line="240" w:lineRule="auto"/>
        <w:rPr>
          <w:rFonts w:ascii="Consolas" w:hAnsi="Consolas" w:cs="Consolas"/>
          <w:sz w:val="19"/>
          <w:szCs w:val="19"/>
          <w:lang w:val="fr-BE"/>
        </w:rPr>
      </w:pPr>
      <w:r w:rsidRPr="00A13324">
        <w:rPr>
          <w:rFonts w:asciiTheme="minorBidi" w:hAnsiTheme="minorBidi" w:cstheme="minorBidi"/>
          <w:bCs/>
          <w:iCs/>
          <w:sz w:val="24"/>
          <w:szCs w:val="24"/>
        </w:rPr>
        <w:t>La ligne « </w:t>
      </w:r>
      <w:r w:rsidRPr="00A13324">
        <w:rPr>
          <w:rFonts w:ascii="Consolas" w:hAnsi="Consolas" w:cs="Consolas"/>
          <w:color w:val="0000FF"/>
          <w:sz w:val="19"/>
          <w:szCs w:val="19"/>
          <w:lang w:val="fr-BE"/>
        </w:rPr>
        <w:t>&lt;</w:t>
      </w:r>
      <w:proofErr w:type="spellStart"/>
      <w:r w:rsidRPr="00A13324">
        <w:rPr>
          <w:rFonts w:ascii="Consolas" w:hAnsi="Consolas" w:cs="Consolas"/>
          <w:color w:val="A31515"/>
          <w:sz w:val="19"/>
          <w:szCs w:val="19"/>
          <w:lang w:val="fr-BE"/>
        </w:rPr>
        <w:t>xs:attribute</w:t>
      </w:r>
      <w:proofErr w:type="spellEnd"/>
      <w:r w:rsidRPr="00A13324">
        <w:rPr>
          <w:rFonts w:ascii="Consolas" w:hAnsi="Consolas" w:cs="Consolas"/>
          <w:color w:val="0000FF"/>
          <w:sz w:val="19"/>
          <w:szCs w:val="19"/>
          <w:lang w:val="fr-BE"/>
        </w:rPr>
        <w:t xml:space="preserve"> </w:t>
      </w:r>
      <w:proofErr w:type="spellStart"/>
      <w:r w:rsidRPr="00A13324">
        <w:rPr>
          <w:rFonts w:ascii="Consolas" w:hAnsi="Consolas" w:cs="Consolas"/>
          <w:color w:val="FF0000"/>
          <w:sz w:val="19"/>
          <w:szCs w:val="19"/>
          <w:lang w:val="fr-BE"/>
        </w:rPr>
        <w:t>name</w:t>
      </w:r>
      <w:proofErr w:type="spellEnd"/>
      <w:r w:rsidRPr="00A13324">
        <w:rPr>
          <w:rFonts w:ascii="Consolas" w:hAnsi="Consolas" w:cs="Consolas"/>
          <w:color w:val="0000FF"/>
          <w:sz w:val="19"/>
          <w:szCs w:val="19"/>
          <w:lang w:val="fr-BE"/>
        </w:rPr>
        <w:t>=</w:t>
      </w:r>
      <w:r w:rsidRPr="00A13324">
        <w:rPr>
          <w:rFonts w:ascii="Consolas" w:hAnsi="Consolas" w:cs="Consolas"/>
          <w:sz w:val="19"/>
          <w:szCs w:val="19"/>
          <w:lang w:val="fr-BE"/>
        </w:rPr>
        <w:t>"</w:t>
      </w:r>
      <w:proofErr w:type="spellStart"/>
      <w:r w:rsidRPr="00A13324">
        <w:rPr>
          <w:rFonts w:ascii="Consolas" w:hAnsi="Consolas" w:cs="Consolas"/>
          <w:color w:val="0000FF"/>
          <w:sz w:val="19"/>
          <w:szCs w:val="19"/>
          <w:lang w:val="fr-BE"/>
        </w:rPr>
        <w:t>date_deure_envoi_message</w:t>
      </w:r>
      <w:proofErr w:type="spellEnd"/>
      <w:r w:rsidRPr="00A13324">
        <w:rPr>
          <w:rFonts w:ascii="Consolas" w:hAnsi="Consolas" w:cs="Consolas"/>
          <w:sz w:val="19"/>
          <w:szCs w:val="19"/>
          <w:lang w:val="fr-BE"/>
        </w:rPr>
        <w:t>"</w:t>
      </w:r>
      <w:r w:rsidRPr="00A13324">
        <w:rPr>
          <w:rFonts w:ascii="Consolas" w:hAnsi="Consolas" w:cs="Consolas"/>
          <w:color w:val="0000FF"/>
          <w:sz w:val="19"/>
          <w:szCs w:val="19"/>
          <w:lang w:val="fr-BE"/>
        </w:rPr>
        <w:t xml:space="preserve"> </w:t>
      </w:r>
      <w:r w:rsidRPr="00A13324">
        <w:rPr>
          <w:rFonts w:ascii="Consolas" w:hAnsi="Consolas" w:cs="Consolas"/>
          <w:color w:val="FF0000"/>
          <w:sz w:val="19"/>
          <w:szCs w:val="19"/>
          <w:lang w:val="fr-BE"/>
        </w:rPr>
        <w:t>type</w:t>
      </w:r>
      <w:r w:rsidRPr="00A13324">
        <w:rPr>
          <w:rFonts w:ascii="Consolas" w:hAnsi="Consolas" w:cs="Consolas"/>
          <w:color w:val="0000FF"/>
          <w:sz w:val="19"/>
          <w:szCs w:val="19"/>
          <w:lang w:val="fr-BE"/>
        </w:rPr>
        <w:t>=</w:t>
      </w:r>
      <w:r w:rsidRPr="00A13324">
        <w:rPr>
          <w:rFonts w:ascii="Consolas" w:hAnsi="Consolas" w:cs="Consolas"/>
          <w:sz w:val="19"/>
          <w:szCs w:val="19"/>
          <w:lang w:val="fr-BE"/>
        </w:rPr>
        <w:t>"</w:t>
      </w:r>
      <w:proofErr w:type="spellStart"/>
      <w:r w:rsidRPr="00A13324">
        <w:rPr>
          <w:rFonts w:ascii="Consolas" w:hAnsi="Consolas" w:cs="Consolas"/>
          <w:color w:val="0000FF"/>
          <w:sz w:val="19"/>
          <w:szCs w:val="19"/>
          <w:lang w:val="fr-BE"/>
        </w:rPr>
        <w:t>TypeDateEnvoiMessage</w:t>
      </w:r>
      <w:proofErr w:type="spellEnd"/>
      <w:r w:rsidRPr="00A13324">
        <w:rPr>
          <w:rFonts w:ascii="Consolas" w:hAnsi="Consolas" w:cs="Consolas"/>
          <w:sz w:val="19"/>
          <w:szCs w:val="19"/>
          <w:lang w:val="fr-BE"/>
        </w:rPr>
        <w:t>"</w:t>
      </w:r>
      <w:r w:rsidRPr="00A13324">
        <w:rPr>
          <w:rFonts w:ascii="Consolas" w:hAnsi="Consolas" w:cs="Consolas"/>
          <w:color w:val="0000FF"/>
          <w:sz w:val="19"/>
          <w:szCs w:val="19"/>
          <w:lang w:val="fr-BE"/>
        </w:rPr>
        <w:t xml:space="preserve"> </w:t>
      </w:r>
      <w:r w:rsidRPr="00A13324">
        <w:rPr>
          <w:rFonts w:ascii="Consolas" w:hAnsi="Consolas" w:cs="Consolas"/>
          <w:color w:val="FF0000"/>
          <w:sz w:val="19"/>
          <w:szCs w:val="19"/>
          <w:lang w:val="fr-BE"/>
        </w:rPr>
        <w:t>use</w:t>
      </w:r>
      <w:r w:rsidRPr="00A13324">
        <w:rPr>
          <w:rFonts w:ascii="Consolas" w:hAnsi="Consolas" w:cs="Consolas"/>
          <w:color w:val="0000FF"/>
          <w:sz w:val="19"/>
          <w:szCs w:val="19"/>
          <w:lang w:val="fr-BE"/>
        </w:rPr>
        <w:t>=</w:t>
      </w:r>
      <w:r w:rsidRPr="00A13324">
        <w:rPr>
          <w:rFonts w:ascii="Consolas" w:hAnsi="Consolas" w:cs="Consolas"/>
          <w:sz w:val="19"/>
          <w:szCs w:val="19"/>
          <w:lang w:val="fr-BE"/>
        </w:rPr>
        <w:t>"</w:t>
      </w:r>
      <w:proofErr w:type="spellStart"/>
      <w:r w:rsidRPr="00A13324">
        <w:rPr>
          <w:rFonts w:ascii="Consolas" w:hAnsi="Consolas" w:cs="Consolas"/>
          <w:color w:val="0000FF"/>
          <w:sz w:val="19"/>
          <w:szCs w:val="19"/>
          <w:lang w:val="fr-BE"/>
        </w:rPr>
        <w:t>required</w:t>
      </w:r>
      <w:proofErr w:type="spellEnd"/>
      <w:r w:rsidRPr="00A13324">
        <w:rPr>
          <w:rFonts w:ascii="Consolas" w:hAnsi="Consolas" w:cs="Consolas"/>
          <w:sz w:val="19"/>
          <w:szCs w:val="19"/>
          <w:lang w:val="fr-BE"/>
        </w:rPr>
        <w:t>"</w:t>
      </w:r>
      <w:r w:rsidRPr="00A13324">
        <w:rPr>
          <w:rFonts w:ascii="Consolas" w:hAnsi="Consolas" w:cs="Consolas"/>
          <w:color w:val="0000FF"/>
          <w:sz w:val="19"/>
          <w:szCs w:val="19"/>
          <w:lang w:val="fr-BE"/>
        </w:rPr>
        <w:t xml:space="preserve">/&gt; </w:t>
      </w:r>
      <w:r w:rsidRPr="00A13324">
        <w:rPr>
          <w:rFonts w:asciiTheme="minorBidi" w:hAnsiTheme="minorBidi" w:cstheme="minorBidi"/>
          <w:bCs/>
          <w:iCs/>
          <w:sz w:val="24"/>
          <w:szCs w:val="24"/>
        </w:rPr>
        <w:t>» signifie que l’attribut « </w:t>
      </w:r>
      <w:proofErr w:type="spellStart"/>
      <w:r w:rsidRPr="00A13324">
        <w:rPr>
          <w:rFonts w:ascii="Consolas" w:hAnsi="Consolas" w:cs="Consolas"/>
          <w:color w:val="0000FF"/>
          <w:sz w:val="19"/>
          <w:szCs w:val="19"/>
          <w:lang w:val="fr-BE"/>
        </w:rPr>
        <w:t>date_deure_envoi_message</w:t>
      </w:r>
      <w:proofErr w:type="spellEnd"/>
      <w:r w:rsidRPr="00A13324">
        <w:rPr>
          <w:rFonts w:asciiTheme="minorBidi" w:hAnsiTheme="minorBidi" w:cstheme="minorBidi"/>
          <w:bCs/>
          <w:iCs/>
          <w:sz w:val="24"/>
          <w:szCs w:val="24"/>
        </w:rPr>
        <w:t>» est obligatoire et</w:t>
      </w:r>
      <w:r w:rsidR="00FC077E">
        <w:rPr>
          <w:rFonts w:asciiTheme="minorBidi" w:hAnsiTheme="minorBidi" w:cstheme="minorBidi"/>
          <w:bCs/>
          <w:iCs/>
          <w:sz w:val="24"/>
          <w:szCs w:val="24"/>
        </w:rPr>
        <w:t xml:space="preserve"> à une taille inférieure ou égale à 5 caractères </w:t>
      </w:r>
    </w:p>
    <w:p w:rsidR="00FC077E" w:rsidRDefault="00FC077E" w:rsidP="00FC077E">
      <w:pPr>
        <w:spacing w:after="0" w:line="240" w:lineRule="auto"/>
        <w:rPr>
          <w:rFonts w:asciiTheme="minorBidi" w:hAnsiTheme="minorBidi" w:cstheme="minorBidi"/>
          <w:bCs/>
          <w:iCs/>
          <w:sz w:val="24"/>
          <w:szCs w:val="24"/>
          <w:lang w:val="fr-BE"/>
        </w:rPr>
      </w:pPr>
    </w:p>
    <w:p w:rsidR="00FC077E" w:rsidRPr="008C107F" w:rsidRDefault="00FC077E" w:rsidP="00FC077E">
      <w:pPr>
        <w:spacing w:after="0" w:line="240" w:lineRule="auto"/>
        <w:rPr>
          <w:rFonts w:asciiTheme="minorBidi" w:hAnsiTheme="minorBidi" w:cstheme="minorBidi"/>
          <w:bCs/>
          <w:iCs/>
          <w:sz w:val="24"/>
          <w:szCs w:val="24"/>
          <w:lang w:val="fr-BE"/>
        </w:rPr>
      </w:pPr>
      <w:r>
        <w:rPr>
          <w:rFonts w:asciiTheme="minorBidi" w:hAnsiTheme="minorBidi" w:cstheme="minorBidi"/>
          <w:bCs/>
          <w:iCs/>
          <w:sz w:val="24"/>
          <w:szCs w:val="24"/>
          <w:lang w:val="fr-BE"/>
        </w:rPr>
        <w:t xml:space="preserve">Vous trouverez en annexe le schéma XML de la notification d’arrivée anticipée et le chronogramme de mise en œuvre de la solution. </w:t>
      </w:r>
    </w:p>
    <w:p w:rsidR="00C63FFF" w:rsidRPr="009B305A" w:rsidRDefault="00C63FFF" w:rsidP="002428EB">
      <w:pPr>
        <w:pStyle w:val="Paragraphedeliste"/>
        <w:ind w:left="2160"/>
        <w:jc w:val="both"/>
        <w:rPr>
          <w:rFonts w:asciiTheme="minorBidi" w:hAnsiTheme="minorBidi" w:cstheme="minorBidi"/>
          <w:b/>
          <w:bCs/>
          <w:sz w:val="24"/>
          <w:szCs w:val="24"/>
          <w:lang w:eastAsia="zh-TW"/>
        </w:rPr>
      </w:pPr>
    </w:p>
    <w:p w:rsidR="00FC077E" w:rsidRDefault="00FC077E" w:rsidP="00FC077E">
      <w:pPr>
        <w:pStyle w:val="Paragraphedeliste"/>
        <w:numPr>
          <w:ilvl w:val="0"/>
          <w:numId w:val="42"/>
        </w:numPr>
        <w:jc w:val="both"/>
        <w:rPr>
          <w:rFonts w:asciiTheme="minorBidi" w:hAnsiTheme="minorBidi" w:cstheme="minorBidi"/>
          <w:b/>
          <w:bCs/>
          <w:sz w:val="24"/>
          <w:szCs w:val="24"/>
          <w:lang w:eastAsia="zh-TW"/>
        </w:rPr>
      </w:pPr>
      <w:r w:rsidRPr="009004B8">
        <w:rPr>
          <w:rFonts w:asciiTheme="minorBidi" w:hAnsiTheme="minorBidi" w:cstheme="minorBidi"/>
          <w:b/>
          <w:bCs/>
          <w:sz w:val="24"/>
          <w:szCs w:val="24"/>
          <w:lang w:eastAsia="zh-TW"/>
        </w:rPr>
        <w:t>Gestion des itinéraires</w:t>
      </w:r>
    </w:p>
    <w:p w:rsidR="00FC077E" w:rsidRDefault="00FC077E" w:rsidP="00FC077E">
      <w:pPr>
        <w:pStyle w:val="Paragraphedeliste"/>
        <w:ind w:left="1440"/>
        <w:jc w:val="both"/>
        <w:rPr>
          <w:rFonts w:asciiTheme="minorBidi" w:hAnsiTheme="minorBidi" w:cstheme="minorBidi"/>
          <w:b/>
          <w:bCs/>
          <w:sz w:val="24"/>
          <w:szCs w:val="24"/>
          <w:lang w:eastAsia="zh-TW"/>
        </w:rPr>
      </w:pPr>
    </w:p>
    <w:p w:rsidR="00FC077E" w:rsidRDefault="00FC077E" w:rsidP="00A50027">
      <w:pPr>
        <w:pStyle w:val="Paragraphedeliste"/>
        <w:ind w:left="0" w:firstLine="1134"/>
        <w:jc w:val="both"/>
        <w:rPr>
          <w:rFonts w:asciiTheme="minorBidi" w:hAnsiTheme="minorBidi" w:cstheme="minorBidi"/>
          <w:bCs/>
          <w:iCs/>
          <w:sz w:val="24"/>
          <w:szCs w:val="24"/>
        </w:rPr>
      </w:pPr>
      <w:r w:rsidRPr="009004B8">
        <w:rPr>
          <w:rFonts w:asciiTheme="minorBidi" w:hAnsiTheme="minorBidi" w:cstheme="minorBidi"/>
          <w:bCs/>
          <w:iCs/>
          <w:sz w:val="24"/>
          <w:szCs w:val="24"/>
        </w:rPr>
        <w:t>Chaque système de transit doit intégrer une gestion dynamique des itinéraires. Cette gestion doit s’appuyer sur le tableau présentant les compétences des bureaux des différents pays retenus pour le du transit.</w:t>
      </w:r>
    </w:p>
    <w:p w:rsidR="00FC077E" w:rsidRPr="009004B8" w:rsidRDefault="00FC077E" w:rsidP="00FC077E">
      <w:pPr>
        <w:pStyle w:val="Paragraphedeliste"/>
        <w:ind w:left="1440"/>
        <w:jc w:val="both"/>
        <w:rPr>
          <w:rFonts w:asciiTheme="minorBidi" w:hAnsiTheme="minorBidi" w:cstheme="minorBidi"/>
          <w:b/>
          <w:bCs/>
          <w:sz w:val="24"/>
          <w:szCs w:val="24"/>
          <w:lang w:eastAsia="zh-TW"/>
        </w:rPr>
      </w:pPr>
    </w:p>
    <w:p w:rsidR="00FC077E" w:rsidRDefault="00FC077E" w:rsidP="00FC077E">
      <w:pPr>
        <w:pStyle w:val="Paragraphedeliste"/>
        <w:numPr>
          <w:ilvl w:val="0"/>
          <w:numId w:val="42"/>
        </w:numPr>
        <w:spacing w:after="0" w:line="240" w:lineRule="auto"/>
        <w:rPr>
          <w:rFonts w:asciiTheme="minorBidi" w:hAnsiTheme="minorBidi" w:cstheme="minorBidi"/>
          <w:b/>
          <w:bCs/>
          <w:iCs/>
          <w:sz w:val="24"/>
          <w:szCs w:val="24"/>
        </w:rPr>
      </w:pPr>
      <w:r w:rsidRPr="009004B8">
        <w:rPr>
          <w:rFonts w:asciiTheme="minorBidi" w:hAnsiTheme="minorBidi" w:cstheme="minorBidi"/>
          <w:b/>
          <w:bCs/>
          <w:iCs/>
          <w:sz w:val="24"/>
          <w:szCs w:val="24"/>
        </w:rPr>
        <w:t>Sécurité applicative</w:t>
      </w:r>
    </w:p>
    <w:p w:rsidR="00FC077E" w:rsidRDefault="00FC077E" w:rsidP="00FC077E">
      <w:pPr>
        <w:pStyle w:val="Paragraphedeliste"/>
        <w:numPr>
          <w:ilvl w:val="1"/>
          <w:numId w:val="42"/>
        </w:numPr>
        <w:spacing w:after="0" w:line="240" w:lineRule="auto"/>
        <w:rPr>
          <w:rFonts w:asciiTheme="minorBidi" w:hAnsiTheme="minorBidi" w:cstheme="minorBidi"/>
          <w:b/>
          <w:bCs/>
          <w:iCs/>
          <w:sz w:val="24"/>
          <w:szCs w:val="24"/>
        </w:rPr>
      </w:pPr>
      <w:r w:rsidRPr="009004B8">
        <w:rPr>
          <w:rFonts w:asciiTheme="minorBidi" w:hAnsiTheme="minorBidi" w:cstheme="minorBidi"/>
          <w:b/>
          <w:bCs/>
          <w:iCs/>
          <w:sz w:val="24"/>
          <w:szCs w:val="24"/>
        </w:rPr>
        <w:t>Fiabilité et robustesse</w:t>
      </w:r>
    </w:p>
    <w:p w:rsidR="00FC077E" w:rsidRDefault="00FC077E" w:rsidP="00FC077E">
      <w:pPr>
        <w:pStyle w:val="Paragraphedeliste"/>
        <w:spacing w:after="0" w:line="240" w:lineRule="auto"/>
        <w:ind w:left="2160"/>
        <w:rPr>
          <w:rFonts w:asciiTheme="minorBidi" w:hAnsiTheme="minorBidi" w:cstheme="minorBidi"/>
          <w:b/>
          <w:bCs/>
          <w:iCs/>
          <w:sz w:val="24"/>
          <w:szCs w:val="24"/>
        </w:rPr>
      </w:pPr>
    </w:p>
    <w:p w:rsidR="00FC077E" w:rsidRPr="00A20FBE" w:rsidRDefault="00FC077E" w:rsidP="00A50027">
      <w:pPr>
        <w:pStyle w:val="Paragraphedeliste"/>
        <w:autoSpaceDE w:val="0"/>
        <w:autoSpaceDN w:val="0"/>
        <w:adjustRightInd w:val="0"/>
        <w:spacing w:after="0" w:line="240" w:lineRule="auto"/>
        <w:ind w:left="0" w:firstLine="1560"/>
        <w:jc w:val="both"/>
        <w:rPr>
          <w:rFonts w:asciiTheme="minorBidi" w:eastAsia="Calibri" w:hAnsiTheme="minorBidi" w:cstheme="minorBidi"/>
          <w:sz w:val="24"/>
          <w:szCs w:val="24"/>
          <w:lang w:eastAsia="en-US"/>
        </w:rPr>
      </w:pPr>
      <w:r w:rsidRPr="00A20FBE">
        <w:rPr>
          <w:rFonts w:asciiTheme="minorBidi" w:eastAsia="Calibri" w:hAnsiTheme="minorBidi" w:cstheme="minorBidi"/>
          <w:sz w:val="24"/>
          <w:szCs w:val="24"/>
          <w:lang w:eastAsia="en-US"/>
        </w:rPr>
        <w:t xml:space="preserve">Active MQ achemine un message qui lui a été confié, sans jamais le perdre, même en présence d’événements inattendus. Pour ce faire il le </w:t>
      </w:r>
      <w:proofErr w:type="spellStart"/>
      <w:r w:rsidRPr="00A20FBE">
        <w:rPr>
          <w:rFonts w:asciiTheme="minorBidi" w:eastAsia="Calibri" w:hAnsiTheme="minorBidi" w:cstheme="minorBidi"/>
          <w:sz w:val="24"/>
          <w:szCs w:val="24"/>
          <w:lang w:eastAsia="en-US"/>
        </w:rPr>
        <w:t>stocke</w:t>
      </w:r>
      <w:proofErr w:type="spellEnd"/>
      <w:r w:rsidRPr="00A20FBE">
        <w:rPr>
          <w:rFonts w:asciiTheme="minorBidi" w:eastAsia="Calibri" w:hAnsiTheme="minorBidi" w:cstheme="minorBidi"/>
          <w:sz w:val="24"/>
          <w:szCs w:val="24"/>
          <w:lang w:eastAsia="en-US"/>
        </w:rPr>
        <w:t xml:space="preserve"> de manière sécurisée, de manière persistante.</w:t>
      </w:r>
    </w:p>
    <w:p w:rsidR="00FC077E" w:rsidRPr="00A20FBE" w:rsidRDefault="00FC077E" w:rsidP="00A50027">
      <w:pPr>
        <w:pStyle w:val="Paragraphedeliste"/>
        <w:autoSpaceDE w:val="0"/>
        <w:autoSpaceDN w:val="0"/>
        <w:adjustRightInd w:val="0"/>
        <w:spacing w:after="0" w:line="240" w:lineRule="auto"/>
        <w:ind w:left="0"/>
        <w:jc w:val="both"/>
        <w:rPr>
          <w:rFonts w:asciiTheme="minorBidi" w:eastAsia="Calibri" w:hAnsiTheme="minorBidi" w:cstheme="minorBidi"/>
          <w:sz w:val="24"/>
          <w:szCs w:val="24"/>
          <w:lang w:eastAsia="en-US"/>
        </w:rPr>
      </w:pPr>
      <w:r w:rsidRPr="00A20FBE">
        <w:rPr>
          <w:rFonts w:asciiTheme="minorBidi" w:eastAsia="Calibri" w:hAnsiTheme="minorBidi" w:cstheme="minorBidi"/>
          <w:sz w:val="24"/>
          <w:szCs w:val="24"/>
          <w:lang w:eastAsia="en-US"/>
        </w:rPr>
        <w:t xml:space="preserve">Il supporte plusieurs Bases de données relationnelles: </w:t>
      </w:r>
      <w:proofErr w:type="spellStart"/>
      <w:r w:rsidRPr="00A20FBE">
        <w:rPr>
          <w:rFonts w:asciiTheme="minorBidi" w:eastAsia="Calibri" w:hAnsiTheme="minorBidi" w:cstheme="minorBidi"/>
          <w:sz w:val="24"/>
          <w:szCs w:val="24"/>
          <w:lang w:eastAsia="en-US"/>
        </w:rPr>
        <w:t>My</w:t>
      </w:r>
      <w:r w:rsidR="00A50027">
        <w:rPr>
          <w:rFonts w:asciiTheme="minorBidi" w:eastAsia="Calibri" w:hAnsiTheme="minorBidi" w:cstheme="minorBidi"/>
          <w:sz w:val="24"/>
          <w:szCs w:val="24"/>
          <w:lang w:eastAsia="en-US"/>
        </w:rPr>
        <w:t>sql</w:t>
      </w:r>
      <w:proofErr w:type="spellEnd"/>
      <w:r w:rsidR="00A50027">
        <w:rPr>
          <w:rFonts w:asciiTheme="minorBidi" w:eastAsia="Calibri" w:hAnsiTheme="minorBidi" w:cstheme="minorBidi"/>
          <w:sz w:val="24"/>
          <w:szCs w:val="24"/>
          <w:lang w:eastAsia="en-US"/>
        </w:rPr>
        <w:t xml:space="preserve">, </w:t>
      </w:r>
      <w:proofErr w:type="spellStart"/>
      <w:r w:rsidR="00A50027">
        <w:rPr>
          <w:rFonts w:asciiTheme="minorBidi" w:eastAsia="Calibri" w:hAnsiTheme="minorBidi" w:cstheme="minorBidi"/>
          <w:sz w:val="24"/>
          <w:szCs w:val="24"/>
          <w:lang w:eastAsia="en-US"/>
        </w:rPr>
        <w:t>Postgres</w:t>
      </w:r>
      <w:proofErr w:type="spellEnd"/>
      <w:r w:rsidR="00A50027">
        <w:rPr>
          <w:rFonts w:asciiTheme="minorBidi" w:eastAsia="Calibri" w:hAnsiTheme="minorBidi" w:cstheme="minorBidi"/>
          <w:sz w:val="24"/>
          <w:szCs w:val="24"/>
          <w:lang w:eastAsia="en-US"/>
        </w:rPr>
        <w:t>, Oracle, DB2…</w:t>
      </w:r>
    </w:p>
    <w:p w:rsidR="00FC077E" w:rsidRDefault="00FC077E" w:rsidP="00FC077E">
      <w:pPr>
        <w:pStyle w:val="Paragraphedeliste"/>
        <w:spacing w:after="0" w:line="240" w:lineRule="auto"/>
        <w:ind w:left="2160"/>
        <w:rPr>
          <w:rFonts w:asciiTheme="minorBidi" w:hAnsiTheme="minorBidi" w:cstheme="minorBidi"/>
          <w:b/>
          <w:bCs/>
          <w:iCs/>
          <w:sz w:val="24"/>
          <w:szCs w:val="24"/>
        </w:rPr>
      </w:pPr>
    </w:p>
    <w:p w:rsidR="00FC077E" w:rsidRDefault="00382946" w:rsidP="00FC077E">
      <w:pPr>
        <w:pStyle w:val="Paragraphedeliste"/>
        <w:numPr>
          <w:ilvl w:val="1"/>
          <w:numId w:val="42"/>
        </w:numPr>
        <w:spacing w:after="0" w:line="240" w:lineRule="auto"/>
        <w:rPr>
          <w:rFonts w:asciiTheme="minorBidi" w:hAnsiTheme="minorBidi" w:cstheme="minorBidi"/>
          <w:b/>
          <w:bCs/>
          <w:iCs/>
          <w:sz w:val="24"/>
          <w:szCs w:val="24"/>
        </w:rPr>
      </w:pPr>
      <w:r>
        <w:rPr>
          <w:rFonts w:asciiTheme="minorBidi" w:hAnsiTheme="minorBidi" w:cstheme="minorBidi"/>
          <w:b/>
          <w:bCs/>
          <w:iCs/>
          <w:sz w:val="24"/>
          <w:szCs w:val="24"/>
        </w:rPr>
        <w:t>H</w:t>
      </w:r>
      <w:r w:rsidR="00BC7BA1" w:rsidRPr="009004B8">
        <w:rPr>
          <w:rFonts w:asciiTheme="minorBidi" w:hAnsiTheme="minorBidi" w:cstheme="minorBidi"/>
          <w:b/>
          <w:bCs/>
          <w:iCs/>
          <w:sz w:val="24"/>
          <w:szCs w:val="24"/>
        </w:rPr>
        <w:t>aute disponibilité</w:t>
      </w:r>
    </w:p>
    <w:p w:rsidR="00BC7BA1" w:rsidRDefault="00BC7BA1" w:rsidP="00BC7BA1">
      <w:pPr>
        <w:pStyle w:val="Paragraphedeliste"/>
        <w:spacing w:after="0" w:line="240" w:lineRule="auto"/>
        <w:ind w:left="2160"/>
        <w:rPr>
          <w:rFonts w:asciiTheme="minorBidi" w:hAnsiTheme="minorBidi" w:cstheme="minorBidi"/>
          <w:b/>
          <w:bCs/>
          <w:iCs/>
          <w:sz w:val="24"/>
          <w:szCs w:val="24"/>
        </w:rPr>
      </w:pPr>
    </w:p>
    <w:p w:rsidR="006916C0" w:rsidRDefault="006916C0" w:rsidP="00DF3542">
      <w:pPr>
        <w:autoSpaceDE w:val="0"/>
        <w:autoSpaceDN w:val="0"/>
        <w:adjustRightInd w:val="0"/>
        <w:spacing w:after="0" w:line="240" w:lineRule="auto"/>
        <w:ind w:firstLine="1418"/>
        <w:jc w:val="both"/>
        <w:rPr>
          <w:rFonts w:asciiTheme="minorBidi" w:eastAsia="Calibri" w:hAnsiTheme="minorBidi" w:cstheme="minorBidi"/>
          <w:sz w:val="24"/>
          <w:szCs w:val="24"/>
          <w:lang w:eastAsia="en-US"/>
        </w:rPr>
      </w:pPr>
      <w:r>
        <w:rPr>
          <w:rFonts w:asciiTheme="minorBidi" w:eastAsia="Calibri" w:hAnsiTheme="minorBidi" w:cstheme="minorBidi"/>
          <w:sz w:val="24"/>
          <w:szCs w:val="24"/>
          <w:lang w:eastAsia="en-US"/>
        </w:rPr>
        <w:t xml:space="preserve">Afin </w:t>
      </w:r>
      <w:r w:rsidR="00B34534">
        <w:rPr>
          <w:rFonts w:asciiTheme="minorBidi" w:eastAsia="Calibri" w:hAnsiTheme="minorBidi" w:cstheme="minorBidi"/>
          <w:sz w:val="24"/>
          <w:szCs w:val="24"/>
          <w:lang w:eastAsia="en-US"/>
        </w:rPr>
        <w:t>de garantir un</w:t>
      </w:r>
      <w:r>
        <w:rPr>
          <w:rFonts w:asciiTheme="minorBidi" w:eastAsia="Calibri" w:hAnsiTheme="minorBidi" w:cstheme="minorBidi"/>
          <w:sz w:val="24"/>
          <w:szCs w:val="24"/>
          <w:lang w:eastAsia="en-US"/>
        </w:rPr>
        <w:t xml:space="preserve"> service d</w:t>
      </w:r>
      <w:r w:rsidR="00B34534">
        <w:rPr>
          <w:rFonts w:asciiTheme="minorBidi" w:eastAsia="Calibri" w:hAnsiTheme="minorBidi" w:cstheme="minorBidi"/>
          <w:sz w:val="24"/>
          <w:szCs w:val="24"/>
          <w:lang w:eastAsia="en-US"/>
        </w:rPr>
        <w:t xml:space="preserve">e transit continu, la solution </w:t>
      </w:r>
      <w:r>
        <w:rPr>
          <w:rFonts w:asciiTheme="minorBidi" w:eastAsia="Calibri" w:hAnsiTheme="minorBidi" w:cstheme="minorBidi"/>
          <w:sz w:val="24"/>
          <w:szCs w:val="24"/>
          <w:lang w:eastAsia="en-US"/>
        </w:rPr>
        <w:t xml:space="preserve">devra être déployée en mode réseau </w:t>
      </w:r>
      <w:r w:rsidR="00B34534">
        <w:rPr>
          <w:rFonts w:asciiTheme="minorBidi" w:eastAsia="Calibri" w:hAnsiTheme="minorBidi" w:cstheme="minorBidi"/>
          <w:sz w:val="24"/>
          <w:szCs w:val="24"/>
          <w:lang w:eastAsia="en-US"/>
        </w:rPr>
        <w:t xml:space="preserve">de brokers </w:t>
      </w:r>
      <w:r w:rsidR="006350A0">
        <w:rPr>
          <w:rFonts w:asciiTheme="minorBidi" w:eastAsia="Calibri" w:hAnsiTheme="minorBidi" w:cstheme="minorBidi"/>
          <w:sz w:val="24"/>
          <w:szCs w:val="24"/>
          <w:lang w:eastAsia="en-US"/>
        </w:rPr>
        <w:t xml:space="preserve">et en mode cluster </w:t>
      </w:r>
      <w:r w:rsidR="00B34534">
        <w:rPr>
          <w:rFonts w:asciiTheme="minorBidi" w:eastAsia="Calibri" w:hAnsiTheme="minorBidi" w:cstheme="minorBidi"/>
          <w:sz w:val="24"/>
          <w:szCs w:val="24"/>
          <w:lang w:eastAsia="en-US"/>
        </w:rPr>
        <w:t xml:space="preserve">pour </w:t>
      </w:r>
      <w:r w:rsidR="006C0AC0">
        <w:rPr>
          <w:rFonts w:asciiTheme="minorBidi" w:eastAsia="Calibri" w:hAnsiTheme="minorBidi" w:cstheme="minorBidi"/>
          <w:sz w:val="24"/>
          <w:szCs w:val="24"/>
          <w:lang w:eastAsia="en-US"/>
        </w:rPr>
        <w:t>a</w:t>
      </w:r>
      <w:r w:rsidR="00B34534">
        <w:rPr>
          <w:rFonts w:asciiTheme="minorBidi" w:eastAsia="Calibri" w:hAnsiTheme="minorBidi" w:cstheme="minorBidi"/>
          <w:sz w:val="24"/>
          <w:szCs w:val="24"/>
          <w:lang w:eastAsia="en-US"/>
        </w:rPr>
        <w:t>ssurer</w:t>
      </w:r>
      <w:r w:rsidR="006C0AC0">
        <w:rPr>
          <w:rFonts w:asciiTheme="minorBidi" w:eastAsia="Calibri" w:hAnsiTheme="minorBidi" w:cstheme="minorBidi"/>
          <w:sz w:val="24"/>
          <w:szCs w:val="24"/>
          <w:lang w:eastAsia="en-US"/>
        </w:rPr>
        <w:t xml:space="preserve"> une meilleure tolérance aux pannes.</w:t>
      </w:r>
    </w:p>
    <w:p w:rsidR="006916C0" w:rsidRDefault="006916C0" w:rsidP="00BC7BA1">
      <w:pPr>
        <w:autoSpaceDE w:val="0"/>
        <w:autoSpaceDN w:val="0"/>
        <w:adjustRightInd w:val="0"/>
        <w:spacing w:after="0" w:line="240" w:lineRule="auto"/>
        <w:jc w:val="both"/>
        <w:rPr>
          <w:rFonts w:asciiTheme="minorBidi" w:eastAsia="Calibri" w:hAnsiTheme="minorBidi" w:cstheme="minorBidi"/>
          <w:sz w:val="24"/>
          <w:szCs w:val="24"/>
          <w:lang w:eastAsia="en-US"/>
        </w:rPr>
      </w:pPr>
    </w:p>
    <w:p w:rsidR="00BC7BA1" w:rsidRPr="00BC7BA1" w:rsidRDefault="006350A0" w:rsidP="00DF3542">
      <w:pPr>
        <w:autoSpaceDE w:val="0"/>
        <w:autoSpaceDN w:val="0"/>
        <w:adjustRightInd w:val="0"/>
        <w:spacing w:after="0" w:line="240" w:lineRule="auto"/>
        <w:ind w:firstLine="1560"/>
        <w:jc w:val="both"/>
        <w:rPr>
          <w:rFonts w:asciiTheme="minorBidi" w:eastAsia="Calibri" w:hAnsiTheme="minorBidi" w:cstheme="minorBidi"/>
          <w:sz w:val="24"/>
          <w:szCs w:val="24"/>
          <w:lang w:eastAsia="en-US"/>
        </w:rPr>
      </w:pPr>
      <w:r>
        <w:rPr>
          <w:rFonts w:asciiTheme="minorBidi" w:eastAsia="Calibri" w:hAnsiTheme="minorBidi" w:cstheme="minorBidi"/>
          <w:sz w:val="24"/>
          <w:szCs w:val="24"/>
          <w:lang w:eastAsia="en-US"/>
        </w:rPr>
        <w:t>En effet, l</w:t>
      </w:r>
      <w:r w:rsidR="00BC7BA1" w:rsidRPr="00BC7BA1">
        <w:rPr>
          <w:rFonts w:asciiTheme="minorBidi" w:eastAsia="Calibri" w:hAnsiTheme="minorBidi" w:cstheme="minorBidi"/>
          <w:sz w:val="24"/>
          <w:szCs w:val="24"/>
          <w:lang w:eastAsia="en-US"/>
        </w:rPr>
        <w:t>a solution arrêtée stipule que la disponibilité du MOM est fondamentale pour les systèmes de transit. Le MOM est indisponible lorsque le broker</w:t>
      </w:r>
      <w:r w:rsidR="006916C0">
        <w:rPr>
          <w:rFonts w:asciiTheme="minorBidi" w:eastAsia="Calibri" w:hAnsiTheme="minorBidi" w:cstheme="minorBidi"/>
          <w:sz w:val="24"/>
          <w:szCs w:val="24"/>
          <w:lang w:eastAsia="en-US"/>
        </w:rPr>
        <w:t xml:space="preserve"> (programme gérant la file d’attente)</w:t>
      </w:r>
      <w:r w:rsidR="00BC7BA1" w:rsidRPr="00BC7BA1">
        <w:rPr>
          <w:rFonts w:asciiTheme="minorBidi" w:eastAsia="Calibri" w:hAnsiTheme="minorBidi" w:cstheme="minorBidi"/>
          <w:sz w:val="24"/>
          <w:szCs w:val="24"/>
          <w:lang w:eastAsia="en-US"/>
        </w:rPr>
        <w:t xml:space="preserve"> est indisponible ou bien n’est pas joignable. Dans ce cas, le système de transit génère une erreur fatale.</w:t>
      </w:r>
    </w:p>
    <w:p w:rsidR="00BC7BA1" w:rsidRPr="00BC7BA1" w:rsidRDefault="00BC7BA1" w:rsidP="00BC7BA1">
      <w:pPr>
        <w:autoSpaceDE w:val="0"/>
        <w:autoSpaceDN w:val="0"/>
        <w:adjustRightInd w:val="0"/>
        <w:spacing w:after="0" w:line="240" w:lineRule="auto"/>
        <w:ind w:left="360"/>
        <w:contextualSpacing/>
        <w:jc w:val="both"/>
        <w:rPr>
          <w:rFonts w:asciiTheme="minorBidi" w:eastAsia="Calibri" w:hAnsiTheme="minorBidi" w:cstheme="minorBidi"/>
          <w:sz w:val="24"/>
          <w:szCs w:val="24"/>
          <w:lang w:eastAsia="en-US"/>
        </w:rPr>
      </w:pPr>
    </w:p>
    <w:p w:rsidR="00BC7BA1" w:rsidRPr="00BC7BA1" w:rsidRDefault="00BC7BA1" w:rsidP="00DF3542">
      <w:pPr>
        <w:autoSpaceDE w:val="0"/>
        <w:autoSpaceDN w:val="0"/>
        <w:adjustRightInd w:val="0"/>
        <w:spacing w:after="0" w:line="240" w:lineRule="auto"/>
        <w:ind w:firstLine="1560"/>
        <w:jc w:val="both"/>
        <w:rPr>
          <w:rFonts w:asciiTheme="minorBidi" w:eastAsia="Calibri" w:hAnsiTheme="minorBidi" w:cstheme="minorBidi"/>
          <w:sz w:val="24"/>
          <w:szCs w:val="24"/>
          <w:lang w:eastAsia="en-US"/>
        </w:rPr>
      </w:pPr>
      <w:r w:rsidRPr="00BC7BA1">
        <w:rPr>
          <w:rFonts w:asciiTheme="minorBidi" w:eastAsia="Calibri" w:hAnsiTheme="minorBidi" w:cstheme="minorBidi"/>
          <w:sz w:val="24"/>
          <w:szCs w:val="24"/>
          <w:lang w:eastAsia="en-US"/>
        </w:rPr>
        <w:t xml:space="preserve">C’est pourquoi, la solution décrite </w:t>
      </w:r>
      <w:r w:rsidR="006916C0">
        <w:rPr>
          <w:rFonts w:asciiTheme="minorBidi" w:eastAsia="Calibri" w:hAnsiTheme="minorBidi" w:cstheme="minorBidi"/>
          <w:sz w:val="24"/>
          <w:szCs w:val="24"/>
          <w:lang w:eastAsia="en-US"/>
        </w:rPr>
        <w:t>préconise</w:t>
      </w:r>
      <w:r w:rsidRPr="00BC7BA1">
        <w:rPr>
          <w:rFonts w:asciiTheme="minorBidi" w:eastAsia="Calibri" w:hAnsiTheme="minorBidi" w:cstheme="minorBidi"/>
          <w:sz w:val="24"/>
          <w:szCs w:val="24"/>
          <w:lang w:eastAsia="en-US"/>
        </w:rPr>
        <w:t xml:space="preserve"> la configuration d’un broker dans chaque Datacenter des différents pays connectés en WAN. Ainsi, lorsque la connectivité est perdue entre les </w:t>
      </w:r>
      <w:proofErr w:type="spellStart"/>
      <w:r w:rsidRPr="00BC7BA1">
        <w:rPr>
          <w:rFonts w:asciiTheme="minorBidi" w:eastAsia="Calibri" w:hAnsiTheme="minorBidi" w:cstheme="minorBidi"/>
          <w:sz w:val="24"/>
          <w:szCs w:val="24"/>
          <w:lang w:eastAsia="en-US"/>
        </w:rPr>
        <w:t>Datacenters</w:t>
      </w:r>
      <w:proofErr w:type="spellEnd"/>
      <w:r w:rsidRPr="00BC7BA1">
        <w:rPr>
          <w:rFonts w:asciiTheme="minorBidi" w:eastAsia="Calibri" w:hAnsiTheme="minorBidi" w:cstheme="minorBidi"/>
          <w:sz w:val="24"/>
          <w:szCs w:val="24"/>
          <w:lang w:eastAsia="en-US"/>
        </w:rPr>
        <w:t>, toutes les applications peuvent continuer à échanger avec le MOM, via un broker local.</w:t>
      </w:r>
    </w:p>
    <w:p w:rsidR="00BC7BA1" w:rsidRPr="00BC7BA1" w:rsidRDefault="00BC7BA1" w:rsidP="00BC7BA1">
      <w:pPr>
        <w:autoSpaceDE w:val="0"/>
        <w:autoSpaceDN w:val="0"/>
        <w:adjustRightInd w:val="0"/>
        <w:spacing w:after="0" w:line="240" w:lineRule="auto"/>
        <w:ind w:left="360"/>
        <w:contextualSpacing/>
        <w:jc w:val="both"/>
        <w:rPr>
          <w:rFonts w:asciiTheme="minorBidi" w:eastAsia="Calibri" w:hAnsiTheme="minorBidi" w:cstheme="minorBidi"/>
          <w:sz w:val="24"/>
          <w:szCs w:val="24"/>
          <w:lang w:eastAsia="en-US"/>
        </w:rPr>
      </w:pPr>
    </w:p>
    <w:p w:rsidR="00BC7BA1" w:rsidRPr="00BC7BA1" w:rsidRDefault="00BC7BA1" w:rsidP="00DF3542">
      <w:pPr>
        <w:autoSpaceDE w:val="0"/>
        <w:autoSpaceDN w:val="0"/>
        <w:adjustRightInd w:val="0"/>
        <w:spacing w:after="0" w:line="240" w:lineRule="auto"/>
        <w:ind w:firstLine="1560"/>
        <w:jc w:val="both"/>
        <w:rPr>
          <w:rFonts w:asciiTheme="minorBidi" w:eastAsia="Calibri" w:hAnsiTheme="minorBidi" w:cstheme="minorBidi"/>
          <w:sz w:val="24"/>
          <w:szCs w:val="24"/>
          <w:lang w:eastAsia="en-US"/>
        </w:rPr>
      </w:pPr>
      <w:r w:rsidRPr="00BC7BA1">
        <w:rPr>
          <w:rFonts w:asciiTheme="minorBidi" w:eastAsia="Calibri" w:hAnsiTheme="minorBidi" w:cstheme="minorBidi"/>
          <w:sz w:val="24"/>
          <w:szCs w:val="24"/>
          <w:lang w:eastAsia="en-US"/>
        </w:rPr>
        <w:t>Les brokers échangent entre eux afin d’identifier les besoins de routage des messages. C'est-à dire que lorsqu’une application d’un pays indique à son broker local qu’elle est en lecture sur une file d’attente, le broker local échange avec les autres brokers pour les informer de cette attente, et obtenir les messages de cette file.</w:t>
      </w:r>
    </w:p>
    <w:p w:rsidR="00BC7BA1" w:rsidRPr="00BC7BA1" w:rsidRDefault="00BC7BA1" w:rsidP="00BC7BA1">
      <w:pPr>
        <w:spacing w:after="0" w:line="240" w:lineRule="auto"/>
        <w:rPr>
          <w:rFonts w:asciiTheme="minorBidi" w:hAnsiTheme="minorBidi" w:cstheme="minorBidi"/>
          <w:bCs/>
          <w:iCs/>
          <w:sz w:val="24"/>
          <w:szCs w:val="24"/>
        </w:rPr>
      </w:pPr>
    </w:p>
    <w:p w:rsidR="00BC7BA1" w:rsidRPr="00BC7BA1" w:rsidRDefault="00BC7BA1" w:rsidP="003079B1">
      <w:pPr>
        <w:autoSpaceDE w:val="0"/>
        <w:autoSpaceDN w:val="0"/>
        <w:adjustRightInd w:val="0"/>
        <w:spacing w:after="0" w:line="240" w:lineRule="auto"/>
        <w:jc w:val="both"/>
        <w:rPr>
          <w:rFonts w:asciiTheme="minorBidi" w:eastAsia="Calibri" w:hAnsiTheme="minorBidi" w:cstheme="minorBidi"/>
          <w:sz w:val="24"/>
          <w:szCs w:val="24"/>
          <w:lang w:eastAsia="en-US"/>
        </w:rPr>
      </w:pPr>
      <w:r w:rsidRPr="00BC7BA1">
        <w:rPr>
          <w:rFonts w:asciiTheme="minorBidi" w:eastAsia="Calibri" w:hAnsiTheme="minorBidi" w:cstheme="minorBidi"/>
          <w:sz w:val="24"/>
          <w:szCs w:val="24"/>
          <w:lang w:eastAsia="en-US"/>
        </w:rPr>
        <w:t>Active MQ propose différents modes de déploiement pour une haute disponibilité :</w:t>
      </w:r>
    </w:p>
    <w:p w:rsidR="00BC7BA1" w:rsidRPr="00BC7BA1" w:rsidRDefault="00BC7BA1" w:rsidP="003079B1">
      <w:pPr>
        <w:spacing w:after="0" w:line="240" w:lineRule="auto"/>
        <w:jc w:val="both"/>
        <w:rPr>
          <w:rFonts w:asciiTheme="minorBidi" w:eastAsia="Calibri" w:hAnsiTheme="minorBidi" w:cstheme="minorBidi"/>
          <w:sz w:val="24"/>
          <w:szCs w:val="24"/>
          <w:lang w:eastAsia="en-US"/>
        </w:rPr>
      </w:pPr>
    </w:p>
    <w:p w:rsidR="00BC7BA1" w:rsidRPr="00BC7BA1" w:rsidRDefault="00BC7BA1" w:rsidP="003079B1">
      <w:pPr>
        <w:numPr>
          <w:ilvl w:val="0"/>
          <w:numId w:val="27"/>
        </w:numPr>
        <w:autoSpaceDE w:val="0"/>
        <w:autoSpaceDN w:val="0"/>
        <w:adjustRightInd w:val="0"/>
        <w:spacing w:after="0" w:line="240" w:lineRule="auto"/>
        <w:contextualSpacing/>
        <w:jc w:val="both"/>
        <w:rPr>
          <w:rFonts w:asciiTheme="minorBidi" w:eastAsia="Calibri" w:hAnsiTheme="minorBidi" w:cstheme="minorBidi"/>
          <w:sz w:val="24"/>
          <w:szCs w:val="24"/>
          <w:lang w:eastAsia="en-US"/>
        </w:rPr>
      </w:pPr>
      <w:r w:rsidRPr="00BC7BA1">
        <w:rPr>
          <w:rFonts w:asciiTheme="minorBidi" w:eastAsia="Calibri" w:hAnsiTheme="minorBidi" w:cstheme="minorBidi"/>
          <w:sz w:val="24"/>
          <w:szCs w:val="24"/>
          <w:lang w:eastAsia="en-US"/>
        </w:rPr>
        <w:t>Cluster de brokers: permet la gestion des pannes et la répartition de la charge.</w:t>
      </w:r>
    </w:p>
    <w:p w:rsidR="00BC7BA1" w:rsidRPr="00BC7BA1" w:rsidRDefault="00BC7BA1" w:rsidP="003079B1">
      <w:pPr>
        <w:autoSpaceDE w:val="0"/>
        <w:autoSpaceDN w:val="0"/>
        <w:adjustRightInd w:val="0"/>
        <w:spacing w:after="0" w:line="240" w:lineRule="auto"/>
        <w:ind w:left="720"/>
        <w:contextualSpacing/>
        <w:jc w:val="both"/>
        <w:rPr>
          <w:rFonts w:asciiTheme="minorBidi" w:eastAsia="Calibri" w:hAnsiTheme="minorBidi" w:cstheme="minorBidi"/>
          <w:sz w:val="24"/>
          <w:szCs w:val="24"/>
          <w:lang w:eastAsia="en-US"/>
        </w:rPr>
      </w:pPr>
    </w:p>
    <w:p w:rsidR="00BC7BA1" w:rsidRPr="00BC7BA1" w:rsidRDefault="00BC7BA1" w:rsidP="003079B1">
      <w:pPr>
        <w:numPr>
          <w:ilvl w:val="0"/>
          <w:numId w:val="27"/>
        </w:numPr>
        <w:autoSpaceDE w:val="0"/>
        <w:autoSpaceDN w:val="0"/>
        <w:adjustRightInd w:val="0"/>
        <w:spacing w:after="0" w:line="240" w:lineRule="auto"/>
        <w:contextualSpacing/>
        <w:jc w:val="both"/>
        <w:rPr>
          <w:rFonts w:asciiTheme="minorBidi" w:eastAsia="Calibri" w:hAnsiTheme="minorBidi" w:cstheme="minorBidi"/>
          <w:sz w:val="24"/>
          <w:szCs w:val="24"/>
          <w:lang w:eastAsia="en-US"/>
        </w:rPr>
      </w:pPr>
      <w:r w:rsidRPr="00BC7BA1">
        <w:rPr>
          <w:rFonts w:asciiTheme="minorBidi" w:eastAsia="Calibri" w:hAnsiTheme="minorBidi" w:cstheme="minorBidi"/>
          <w:sz w:val="24"/>
          <w:szCs w:val="24"/>
          <w:lang w:eastAsia="en-US"/>
        </w:rPr>
        <w:t>Réseau de brokers : permet de gérer un réseau distribué de queues. un broker recevant des messages ne correspondant à aucun domaine qu'il héberge, enregistrera le message et le transmettra au bon broker. L'enregistrement permet la garantie de transmission en cas d'instabilité réseau par exemple.</w:t>
      </w:r>
    </w:p>
    <w:p w:rsidR="00BC7BA1" w:rsidRPr="00BC7BA1" w:rsidRDefault="00BC7BA1" w:rsidP="003079B1">
      <w:pPr>
        <w:autoSpaceDE w:val="0"/>
        <w:autoSpaceDN w:val="0"/>
        <w:adjustRightInd w:val="0"/>
        <w:spacing w:after="0" w:line="240" w:lineRule="auto"/>
        <w:ind w:left="720"/>
        <w:contextualSpacing/>
        <w:jc w:val="both"/>
        <w:rPr>
          <w:rFonts w:asciiTheme="minorBidi" w:eastAsia="Calibri" w:hAnsiTheme="minorBidi" w:cstheme="minorBidi"/>
          <w:sz w:val="24"/>
          <w:szCs w:val="24"/>
          <w:lang w:eastAsia="en-US"/>
        </w:rPr>
      </w:pPr>
    </w:p>
    <w:p w:rsidR="00BC7BA1" w:rsidRDefault="00BC7BA1" w:rsidP="003079B1">
      <w:pPr>
        <w:pStyle w:val="Paragraphedeliste"/>
        <w:spacing w:after="0" w:line="240" w:lineRule="auto"/>
        <w:ind w:left="2160"/>
        <w:jc w:val="both"/>
        <w:rPr>
          <w:rFonts w:asciiTheme="minorBidi" w:eastAsia="Calibri" w:hAnsiTheme="minorBidi" w:cstheme="minorBidi"/>
          <w:sz w:val="24"/>
          <w:szCs w:val="24"/>
          <w:lang w:eastAsia="en-US"/>
        </w:rPr>
      </w:pPr>
      <w:r w:rsidRPr="00BC7BA1">
        <w:rPr>
          <w:rFonts w:asciiTheme="minorBidi" w:eastAsia="Calibri" w:hAnsiTheme="minorBidi" w:cstheme="minorBidi"/>
          <w:sz w:val="24"/>
          <w:szCs w:val="24"/>
          <w:lang w:eastAsia="en-US"/>
        </w:rPr>
        <w:t>Réplication en maître-esclave : permet d'avoir une redondance</w:t>
      </w:r>
    </w:p>
    <w:p w:rsidR="002F0CB5" w:rsidRDefault="002F0CB5" w:rsidP="003079B1">
      <w:pPr>
        <w:pStyle w:val="Paragraphedeliste"/>
        <w:spacing w:after="0" w:line="240" w:lineRule="auto"/>
        <w:ind w:left="2160"/>
        <w:jc w:val="both"/>
        <w:rPr>
          <w:rFonts w:asciiTheme="minorBidi" w:hAnsiTheme="minorBidi" w:cstheme="minorBidi"/>
          <w:b/>
          <w:bCs/>
          <w:iCs/>
          <w:sz w:val="24"/>
          <w:szCs w:val="24"/>
        </w:rPr>
      </w:pPr>
    </w:p>
    <w:p w:rsidR="00BC7BA1" w:rsidRDefault="002F0CB5" w:rsidP="003079B1">
      <w:pPr>
        <w:pStyle w:val="Paragraphedeliste"/>
        <w:numPr>
          <w:ilvl w:val="1"/>
          <w:numId w:val="42"/>
        </w:numPr>
        <w:spacing w:after="0" w:line="240" w:lineRule="auto"/>
        <w:jc w:val="both"/>
        <w:rPr>
          <w:rFonts w:asciiTheme="minorBidi" w:hAnsiTheme="minorBidi" w:cstheme="minorBidi"/>
          <w:b/>
          <w:bCs/>
          <w:iCs/>
          <w:sz w:val="24"/>
          <w:szCs w:val="24"/>
        </w:rPr>
      </w:pPr>
      <w:r w:rsidRPr="00E110CE">
        <w:rPr>
          <w:rFonts w:asciiTheme="minorBidi" w:hAnsiTheme="minorBidi" w:cstheme="minorBidi"/>
          <w:b/>
          <w:bCs/>
          <w:iCs/>
          <w:sz w:val="24"/>
          <w:szCs w:val="24"/>
        </w:rPr>
        <w:t>Authentification</w:t>
      </w:r>
    </w:p>
    <w:p w:rsidR="002F0CB5" w:rsidRDefault="002F0CB5" w:rsidP="003079B1">
      <w:pPr>
        <w:pStyle w:val="Paragraphedeliste"/>
        <w:spacing w:after="0" w:line="240" w:lineRule="auto"/>
        <w:ind w:left="2160"/>
        <w:jc w:val="both"/>
        <w:rPr>
          <w:rFonts w:asciiTheme="minorBidi" w:hAnsiTheme="minorBidi" w:cstheme="minorBidi"/>
          <w:b/>
          <w:bCs/>
          <w:iCs/>
          <w:sz w:val="24"/>
          <w:szCs w:val="24"/>
        </w:rPr>
      </w:pPr>
    </w:p>
    <w:p w:rsidR="00CD2040" w:rsidRPr="00772515" w:rsidRDefault="00CD2040" w:rsidP="003079B1">
      <w:pPr>
        <w:autoSpaceDE w:val="0"/>
        <w:autoSpaceDN w:val="0"/>
        <w:adjustRightInd w:val="0"/>
        <w:spacing w:after="0" w:line="240" w:lineRule="auto"/>
        <w:jc w:val="both"/>
        <w:rPr>
          <w:rFonts w:asciiTheme="minorBidi" w:eastAsia="Calibri" w:hAnsiTheme="minorBidi" w:cstheme="minorBidi"/>
          <w:sz w:val="24"/>
          <w:szCs w:val="24"/>
          <w:lang w:eastAsia="en-US"/>
        </w:rPr>
      </w:pPr>
      <w:r w:rsidRPr="00772515">
        <w:rPr>
          <w:rFonts w:asciiTheme="minorBidi" w:eastAsia="Calibri" w:hAnsiTheme="minorBidi" w:cstheme="minorBidi"/>
          <w:sz w:val="24"/>
          <w:szCs w:val="24"/>
          <w:lang w:eastAsia="en-US"/>
        </w:rPr>
        <w:t>Dans la solution de transit à mettre en œuvre, l</w:t>
      </w:r>
      <w:r w:rsidR="009A4B6D" w:rsidRPr="00772515">
        <w:rPr>
          <w:rFonts w:asciiTheme="minorBidi" w:eastAsia="Calibri" w:hAnsiTheme="minorBidi" w:cstheme="minorBidi"/>
          <w:sz w:val="24"/>
          <w:szCs w:val="24"/>
          <w:lang w:eastAsia="en-US"/>
        </w:rPr>
        <w:t>es brokers doivent</w:t>
      </w:r>
      <w:r w:rsidRPr="00772515">
        <w:rPr>
          <w:rFonts w:asciiTheme="minorBidi" w:eastAsia="Calibri" w:hAnsiTheme="minorBidi" w:cstheme="minorBidi"/>
          <w:sz w:val="24"/>
          <w:szCs w:val="24"/>
          <w:lang w:eastAsia="en-US"/>
        </w:rPr>
        <w:t xml:space="preserve"> : </w:t>
      </w:r>
    </w:p>
    <w:p w:rsidR="00CD2040" w:rsidRPr="00772515" w:rsidRDefault="009A4B6D" w:rsidP="003079B1">
      <w:pPr>
        <w:pStyle w:val="Paragraphedeliste"/>
        <w:numPr>
          <w:ilvl w:val="0"/>
          <w:numId w:val="27"/>
        </w:numPr>
        <w:autoSpaceDE w:val="0"/>
        <w:autoSpaceDN w:val="0"/>
        <w:adjustRightInd w:val="0"/>
        <w:spacing w:after="0" w:line="240" w:lineRule="auto"/>
        <w:jc w:val="both"/>
        <w:rPr>
          <w:rFonts w:asciiTheme="minorBidi" w:eastAsia="Calibri" w:hAnsiTheme="minorBidi" w:cstheme="minorBidi"/>
          <w:sz w:val="24"/>
          <w:szCs w:val="24"/>
          <w:lang w:eastAsia="en-US"/>
        </w:rPr>
      </w:pPr>
      <w:r w:rsidRPr="00772515">
        <w:rPr>
          <w:rFonts w:asciiTheme="minorBidi" w:eastAsia="Calibri" w:hAnsiTheme="minorBidi" w:cstheme="minorBidi"/>
          <w:sz w:val="24"/>
          <w:szCs w:val="24"/>
          <w:lang w:eastAsia="en-US"/>
        </w:rPr>
        <w:t>authentifier les</w:t>
      </w:r>
      <w:r w:rsidR="00CD2040" w:rsidRPr="00772515">
        <w:rPr>
          <w:rFonts w:asciiTheme="minorBidi" w:eastAsia="Calibri" w:hAnsiTheme="minorBidi" w:cstheme="minorBidi"/>
          <w:sz w:val="24"/>
          <w:szCs w:val="24"/>
          <w:lang w:eastAsia="en-US"/>
        </w:rPr>
        <w:t xml:space="preserve"> </w:t>
      </w:r>
      <w:r w:rsidRPr="00772515">
        <w:rPr>
          <w:rFonts w:asciiTheme="minorBidi" w:eastAsia="Calibri" w:hAnsiTheme="minorBidi" w:cstheme="minorBidi"/>
          <w:sz w:val="24"/>
          <w:szCs w:val="24"/>
          <w:lang w:eastAsia="en-US"/>
        </w:rPr>
        <w:t>a</w:t>
      </w:r>
      <w:r w:rsidR="00CD2040" w:rsidRPr="00772515">
        <w:rPr>
          <w:rFonts w:asciiTheme="minorBidi" w:eastAsia="Calibri" w:hAnsiTheme="minorBidi" w:cstheme="minorBidi"/>
          <w:sz w:val="24"/>
          <w:szCs w:val="24"/>
          <w:lang w:eastAsia="en-US"/>
        </w:rPr>
        <w:t>pplications qui s’y connectent ;</w:t>
      </w:r>
    </w:p>
    <w:p w:rsidR="00CD2040" w:rsidRPr="00772515" w:rsidRDefault="009A4B6D" w:rsidP="003079B1">
      <w:pPr>
        <w:pStyle w:val="Paragraphedeliste"/>
        <w:numPr>
          <w:ilvl w:val="0"/>
          <w:numId w:val="27"/>
        </w:numPr>
        <w:autoSpaceDE w:val="0"/>
        <w:autoSpaceDN w:val="0"/>
        <w:adjustRightInd w:val="0"/>
        <w:spacing w:after="0" w:line="240" w:lineRule="auto"/>
        <w:jc w:val="both"/>
        <w:rPr>
          <w:rFonts w:asciiTheme="minorBidi" w:eastAsia="Calibri" w:hAnsiTheme="minorBidi" w:cstheme="minorBidi"/>
          <w:sz w:val="24"/>
          <w:szCs w:val="24"/>
          <w:lang w:eastAsia="en-US"/>
        </w:rPr>
      </w:pPr>
      <w:r w:rsidRPr="00772515">
        <w:rPr>
          <w:rFonts w:asciiTheme="minorBidi" w:eastAsia="Calibri" w:hAnsiTheme="minorBidi" w:cstheme="minorBidi"/>
          <w:sz w:val="24"/>
          <w:szCs w:val="24"/>
          <w:lang w:eastAsia="en-US"/>
        </w:rPr>
        <w:t>contrôler les droits</w:t>
      </w:r>
      <w:r w:rsidR="00CD2040" w:rsidRPr="00772515">
        <w:rPr>
          <w:rFonts w:asciiTheme="minorBidi" w:eastAsia="Calibri" w:hAnsiTheme="minorBidi" w:cstheme="minorBidi"/>
          <w:sz w:val="24"/>
          <w:szCs w:val="24"/>
          <w:lang w:eastAsia="en-US"/>
        </w:rPr>
        <w:t xml:space="preserve"> </w:t>
      </w:r>
      <w:r w:rsidRPr="00772515">
        <w:rPr>
          <w:rFonts w:asciiTheme="minorBidi" w:eastAsia="Calibri" w:hAnsiTheme="minorBidi" w:cstheme="minorBidi"/>
          <w:sz w:val="24"/>
          <w:szCs w:val="24"/>
          <w:lang w:eastAsia="en-US"/>
        </w:rPr>
        <w:t>spécifiques de chaque application vis-à-vis de chaque opération sur</w:t>
      </w:r>
      <w:r w:rsidR="00CD2040" w:rsidRPr="00772515">
        <w:rPr>
          <w:rFonts w:asciiTheme="minorBidi" w:eastAsia="Calibri" w:hAnsiTheme="minorBidi" w:cstheme="minorBidi"/>
          <w:sz w:val="24"/>
          <w:szCs w:val="24"/>
          <w:lang w:eastAsia="en-US"/>
        </w:rPr>
        <w:t xml:space="preserve"> </w:t>
      </w:r>
      <w:r w:rsidRPr="00772515">
        <w:rPr>
          <w:rFonts w:asciiTheme="minorBidi" w:eastAsia="Calibri" w:hAnsiTheme="minorBidi" w:cstheme="minorBidi"/>
          <w:sz w:val="24"/>
          <w:szCs w:val="24"/>
          <w:lang w:eastAsia="en-US"/>
        </w:rPr>
        <w:t xml:space="preserve">chaque queue ou </w:t>
      </w:r>
      <w:proofErr w:type="spellStart"/>
      <w:r w:rsidRPr="00772515">
        <w:rPr>
          <w:rFonts w:asciiTheme="minorBidi" w:eastAsia="Calibri" w:hAnsiTheme="minorBidi" w:cstheme="minorBidi"/>
          <w:sz w:val="24"/>
          <w:szCs w:val="24"/>
          <w:lang w:eastAsia="en-US"/>
        </w:rPr>
        <w:t>topic</w:t>
      </w:r>
      <w:proofErr w:type="spellEnd"/>
      <w:r w:rsidR="00CD2040" w:rsidRPr="00772515">
        <w:rPr>
          <w:rFonts w:asciiTheme="minorBidi" w:eastAsia="Calibri" w:hAnsiTheme="minorBidi" w:cstheme="minorBidi"/>
          <w:sz w:val="24"/>
          <w:szCs w:val="24"/>
          <w:lang w:eastAsia="en-US"/>
        </w:rPr>
        <w:t>. ;</w:t>
      </w:r>
    </w:p>
    <w:p w:rsidR="00FC7F6C" w:rsidRPr="00772515" w:rsidRDefault="009A4B6D" w:rsidP="003079B1">
      <w:pPr>
        <w:pStyle w:val="Paragraphedeliste"/>
        <w:numPr>
          <w:ilvl w:val="0"/>
          <w:numId w:val="27"/>
        </w:numPr>
        <w:autoSpaceDE w:val="0"/>
        <w:autoSpaceDN w:val="0"/>
        <w:adjustRightInd w:val="0"/>
        <w:spacing w:after="0" w:line="240" w:lineRule="auto"/>
        <w:jc w:val="both"/>
        <w:rPr>
          <w:rFonts w:asciiTheme="minorBidi" w:eastAsia="Calibri" w:hAnsiTheme="minorBidi" w:cstheme="minorBidi"/>
          <w:sz w:val="24"/>
          <w:szCs w:val="24"/>
          <w:lang w:eastAsia="en-US"/>
        </w:rPr>
      </w:pPr>
      <w:r w:rsidRPr="00772515">
        <w:rPr>
          <w:rFonts w:asciiTheme="minorBidi" w:eastAsia="Calibri" w:hAnsiTheme="minorBidi" w:cstheme="minorBidi"/>
          <w:sz w:val="24"/>
          <w:szCs w:val="24"/>
          <w:lang w:eastAsia="en-US"/>
        </w:rPr>
        <w:t>authentifier les</w:t>
      </w:r>
      <w:r w:rsidR="00CD2040" w:rsidRPr="00772515">
        <w:rPr>
          <w:rFonts w:asciiTheme="minorBidi" w:eastAsia="Calibri" w:hAnsiTheme="minorBidi" w:cstheme="minorBidi"/>
          <w:sz w:val="24"/>
          <w:szCs w:val="24"/>
          <w:lang w:eastAsia="en-US"/>
        </w:rPr>
        <w:t xml:space="preserve"> </w:t>
      </w:r>
      <w:r w:rsidRPr="00772515">
        <w:rPr>
          <w:rFonts w:asciiTheme="minorBidi" w:eastAsia="Calibri" w:hAnsiTheme="minorBidi" w:cstheme="minorBidi"/>
          <w:sz w:val="24"/>
          <w:szCs w:val="24"/>
          <w:lang w:eastAsia="en-US"/>
        </w:rPr>
        <w:t>autres brokers avec lesquels ils changent.</w:t>
      </w:r>
    </w:p>
    <w:p w:rsidR="00CD2040" w:rsidRPr="00772515" w:rsidRDefault="00CD2040" w:rsidP="003079B1">
      <w:pPr>
        <w:spacing w:after="0" w:line="240" w:lineRule="auto"/>
        <w:jc w:val="both"/>
        <w:rPr>
          <w:rFonts w:asciiTheme="minorBidi" w:eastAsia="Calibri" w:hAnsiTheme="minorBidi" w:cstheme="minorBidi"/>
          <w:sz w:val="24"/>
          <w:szCs w:val="24"/>
          <w:lang w:eastAsia="en-US"/>
        </w:rPr>
      </w:pPr>
    </w:p>
    <w:p w:rsidR="005A048A" w:rsidRPr="00CD2040" w:rsidRDefault="00CD2040" w:rsidP="003079B1">
      <w:pPr>
        <w:spacing w:after="0" w:line="240" w:lineRule="auto"/>
        <w:jc w:val="both"/>
        <w:rPr>
          <w:rFonts w:asciiTheme="minorBidi" w:hAnsiTheme="minorBidi" w:cstheme="minorBidi"/>
          <w:bCs/>
          <w:iCs/>
          <w:sz w:val="24"/>
          <w:szCs w:val="24"/>
        </w:rPr>
      </w:pPr>
      <w:r w:rsidRPr="00772515">
        <w:rPr>
          <w:rFonts w:asciiTheme="minorBidi" w:eastAsia="Calibri" w:hAnsiTheme="minorBidi" w:cstheme="minorBidi"/>
          <w:sz w:val="24"/>
          <w:szCs w:val="24"/>
          <w:lang w:eastAsia="en-US"/>
        </w:rPr>
        <w:t xml:space="preserve">Pour  </w:t>
      </w:r>
      <w:r w:rsidR="003079B1" w:rsidRPr="00772515">
        <w:rPr>
          <w:rFonts w:asciiTheme="minorBidi" w:eastAsia="Calibri" w:hAnsiTheme="minorBidi" w:cstheme="minorBidi"/>
          <w:sz w:val="24"/>
          <w:szCs w:val="24"/>
          <w:lang w:eastAsia="en-US"/>
        </w:rPr>
        <w:t xml:space="preserve">Active MQ, le Framework JAAS (Java </w:t>
      </w:r>
      <w:proofErr w:type="spellStart"/>
      <w:r w:rsidR="003079B1" w:rsidRPr="00772515">
        <w:rPr>
          <w:rFonts w:asciiTheme="minorBidi" w:eastAsia="Calibri" w:hAnsiTheme="minorBidi" w:cstheme="minorBidi"/>
          <w:sz w:val="24"/>
          <w:szCs w:val="24"/>
          <w:lang w:eastAsia="en-US"/>
        </w:rPr>
        <w:t>Authentication</w:t>
      </w:r>
      <w:proofErr w:type="spellEnd"/>
      <w:r w:rsidR="003079B1" w:rsidRPr="00772515">
        <w:rPr>
          <w:rFonts w:asciiTheme="minorBidi" w:eastAsia="Calibri" w:hAnsiTheme="minorBidi" w:cstheme="minorBidi"/>
          <w:sz w:val="24"/>
          <w:szCs w:val="24"/>
          <w:lang w:eastAsia="en-US"/>
        </w:rPr>
        <w:t xml:space="preserve"> and </w:t>
      </w:r>
      <w:proofErr w:type="spellStart"/>
      <w:r w:rsidR="003079B1" w:rsidRPr="00772515">
        <w:rPr>
          <w:rFonts w:asciiTheme="minorBidi" w:eastAsia="Calibri" w:hAnsiTheme="minorBidi" w:cstheme="minorBidi"/>
          <w:sz w:val="24"/>
          <w:szCs w:val="24"/>
          <w:lang w:eastAsia="en-US"/>
        </w:rPr>
        <w:t>Authorization</w:t>
      </w:r>
      <w:proofErr w:type="spellEnd"/>
      <w:r w:rsidR="003079B1" w:rsidRPr="00772515">
        <w:rPr>
          <w:rFonts w:asciiTheme="minorBidi" w:eastAsia="Calibri" w:hAnsiTheme="minorBidi" w:cstheme="minorBidi"/>
          <w:sz w:val="24"/>
          <w:szCs w:val="24"/>
          <w:lang w:eastAsia="en-US"/>
        </w:rPr>
        <w:t xml:space="preserve"> Service) sera utilisé pour l’authentification et les </w:t>
      </w:r>
      <w:r w:rsidR="003079B1" w:rsidRPr="00111939">
        <w:rPr>
          <w:rFonts w:asciiTheme="minorBidi" w:eastAsia="Calibri" w:hAnsiTheme="minorBidi" w:cstheme="minorBidi"/>
          <w:sz w:val="24"/>
          <w:szCs w:val="24"/>
          <w:lang w:eastAsia="en-US"/>
        </w:rPr>
        <w:t xml:space="preserve">connexions </w:t>
      </w:r>
      <w:r w:rsidR="003079B1">
        <w:rPr>
          <w:rFonts w:asciiTheme="minorBidi" w:eastAsia="Calibri" w:hAnsiTheme="minorBidi" w:cstheme="minorBidi"/>
          <w:sz w:val="24"/>
          <w:szCs w:val="24"/>
          <w:lang w:eastAsia="en-US"/>
        </w:rPr>
        <w:t>entre les clients et un broker seront encapsulées dans le protocole de cryptage SSL.</w:t>
      </w:r>
      <w:r w:rsidR="005A048A" w:rsidRPr="00772515">
        <w:rPr>
          <w:rFonts w:asciiTheme="minorBidi" w:eastAsia="Calibri" w:hAnsiTheme="minorBidi" w:cstheme="minorBidi"/>
          <w:sz w:val="24"/>
          <w:szCs w:val="24"/>
          <w:lang w:eastAsia="en-US"/>
        </w:rPr>
        <w:br w:type="page"/>
      </w:r>
    </w:p>
    <w:p w:rsidR="00FC7F6C" w:rsidRDefault="00C0224F" w:rsidP="00FC7F6C">
      <w:pPr>
        <w:pStyle w:val="Paragraphedeliste"/>
        <w:numPr>
          <w:ilvl w:val="0"/>
          <w:numId w:val="41"/>
        </w:numPr>
        <w:jc w:val="both"/>
        <w:rPr>
          <w:rFonts w:asciiTheme="minorBidi" w:hAnsiTheme="minorBidi" w:cstheme="minorBidi"/>
          <w:b/>
          <w:bCs/>
          <w:iCs/>
          <w:sz w:val="24"/>
          <w:szCs w:val="24"/>
        </w:rPr>
      </w:pPr>
      <w:r w:rsidRPr="009B305A">
        <w:rPr>
          <w:rFonts w:asciiTheme="minorBidi" w:hAnsiTheme="minorBidi" w:cstheme="minorBidi"/>
          <w:b/>
          <w:bCs/>
          <w:iCs/>
          <w:sz w:val="24"/>
          <w:szCs w:val="24"/>
        </w:rPr>
        <w:lastRenderedPageBreak/>
        <w:t>Infrastructure matérielle et réseau</w:t>
      </w:r>
    </w:p>
    <w:p w:rsidR="00C0224F" w:rsidRDefault="00C0224F" w:rsidP="00C0224F">
      <w:pPr>
        <w:pStyle w:val="Paragraphedeliste"/>
        <w:ind w:left="1080"/>
        <w:jc w:val="both"/>
        <w:rPr>
          <w:rFonts w:asciiTheme="minorBidi" w:hAnsiTheme="minorBidi" w:cstheme="minorBidi"/>
          <w:b/>
          <w:bCs/>
          <w:iCs/>
          <w:sz w:val="24"/>
          <w:szCs w:val="24"/>
        </w:rPr>
      </w:pPr>
    </w:p>
    <w:p w:rsidR="00C0224F" w:rsidRPr="009B305A" w:rsidRDefault="002A63FD" w:rsidP="00C0224F">
      <w:pPr>
        <w:spacing w:line="360" w:lineRule="auto"/>
        <w:jc w:val="both"/>
        <w:rPr>
          <w:rFonts w:asciiTheme="minorBidi" w:hAnsiTheme="minorBidi" w:cstheme="minorBidi"/>
          <w:color w:val="000000"/>
          <w:sz w:val="24"/>
          <w:szCs w:val="24"/>
        </w:rPr>
      </w:pPr>
      <w:r>
        <w:rPr>
          <w:rFonts w:asciiTheme="minorBidi" w:hAnsiTheme="minorBidi" w:cstheme="minorBidi"/>
          <w:color w:val="000000"/>
          <w:sz w:val="24"/>
          <w:szCs w:val="24"/>
        </w:rPr>
        <w:t xml:space="preserve">Le fonctionnement de la </w:t>
      </w:r>
      <w:r w:rsidR="00F1580F">
        <w:rPr>
          <w:rFonts w:asciiTheme="minorBidi" w:hAnsiTheme="minorBidi" w:cstheme="minorBidi"/>
          <w:color w:val="000000"/>
          <w:sz w:val="24"/>
          <w:szCs w:val="24"/>
        </w:rPr>
        <w:t>plate-forme</w:t>
      </w:r>
      <w:r>
        <w:rPr>
          <w:rFonts w:asciiTheme="minorBidi" w:hAnsiTheme="minorBidi" w:cstheme="minorBidi"/>
          <w:color w:val="000000"/>
          <w:sz w:val="24"/>
          <w:szCs w:val="24"/>
        </w:rPr>
        <w:t xml:space="preserve"> d’échanges de données à mettre en œuvre nécessite l’</w:t>
      </w:r>
      <w:r w:rsidR="00F1580F" w:rsidRPr="009B305A">
        <w:rPr>
          <w:rFonts w:asciiTheme="minorBidi" w:hAnsiTheme="minorBidi" w:cstheme="minorBidi"/>
          <w:color w:val="000000"/>
          <w:sz w:val="24"/>
          <w:szCs w:val="24"/>
        </w:rPr>
        <w:t>interconnexi</w:t>
      </w:r>
      <w:r w:rsidR="00F1580F">
        <w:rPr>
          <w:rFonts w:asciiTheme="minorBidi" w:hAnsiTheme="minorBidi" w:cstheme="minorBidi"/>
          <w:color w:val="000000"/>
          <w:sz w:val="24"/>
          <w:szCs w:val="24"/>
        </w:rPr>
        <w:t>on</w:t>
      </w:r>
      <w:r>
        <w:rPr>
          <w:rFonts w:asciiTheme="minorBidi" w:hAnsiTheme="minorBidi" w:cstheme="minorBidi"/>
          <w:color w:val="000000"/>
          <w:sz w:val="24"/>
          <w:szCs w:val="24"/>
        </w:rPr>
        <w:t xml:space="preserve"> </w:t>
      </w:r>
      <w:r w:rsidR="00F1580F">
        <w:rPr>
          <w:rFonts w:asciiTheme="minorBidi" w:hAnsiTheme="minorBidi" w:cstheme="minorBidi"/>
          <w:color w:val="000000"/>
          <w:sz w:val="24"/>
          <w:szCs w:val="24"/>
        </w:rPr>
        <w:t>des systèmes informatiques</w:t>
      </w:r>
      <w:r>
        <w:rPr>
          <w:rFonts w:asciiTheme="minorBidi" w:hAnsiTheme="minorBidi" w:cstheme="minorBidi"/>
          <w:color w:val="000000"/>
          <w:sz w:val="24"/>
          <w:szCs w:val="24"/>
        </w:rPr>
        <w:t xml:space="preserve"> des pays concernés. </w:t>
      </w:r>
      <w:r w:rsidR="00C0224F" w:rsidRPr="009B305A">
        <w:rPr>
          <w:rFonts w:asciiTheme="minorBidi" w:hAnsiTheme="minorBidi" w:cstheme="minorBidi"/>
          <w:color w:val="000000"/>
          <w:sz w:val="24"/>
          <w:szCs w:val="24"/>
        </w:rPr>
        <w:t xml:space="preserve"> </w:t>
      </w:r>
      <w:r w:rsidR="004919C7">
        <w:rPr>
          <w:rFonts w:asciiTheme="minorBidi" w:hAnsiTheme="minorBidi" w:cstheme="minorBidi"/>
          <w:color w:val="000000"/>
          <w:sz w:val="24"/>
          <w:szCs w:val="24"/>
        </w:rPr>
        <w:t>Cette</w:t>
      </w:r>
      <w:r w:rsidR="00F1580F">
        <w:rPr>
          <w:rFonts w:asciiTheme="minorBidi" w:hAnsiTheme="minorBidi" w:cstheme="minorBidi"/>
          <w:color w:val="000000"/>
          <w:sz w:val="24"/>
          <w:szCs w:val="24"/>
        </w:rPr>
        <w:t xml:space="preserve"> infrastructure </w:t>
      </w:r>
      <w:r w:rsidR="004919C7">
        <w:rPr>
          <w:rFonts w:asciiTheme="minorBidi" w:hAnsiTheme="minorBidi" w:cstheme="minorBidi"/>
          <w:color w:val="000000"/>
          <w:sz w:val="24"/>
          <w:szCs w:val="24"/>
        </w:rPr>
        <w:t xml:space="preserve">devra être </w:t>
      </w:r>
      <w:r w:rsidR="00F1580F">
        <w:rPr>
          <w:rFonts w:asciiTheme="minorBidi" w:hAnsiTheme="minorBidi" w:cstheme="minorBidi"/>
          <w:color w:val="000000"/>
          <w:sz w:val="24"/>
          <w:szCs w:val="24"/>
        </w:rPr>
        <w:t>f</w:t>
      </w:r>
      <w:r w:rsidR="00C0224F" w:rsidRPr="009B305A">
        <w:rPr>
          <w:rFonts w:asciiTheme="minorBidi" w:hAnsiTheme="minorBidi" w:cstheme="minorBidi"/>
          <w:color w:val="000000"/>
          <w:sz w:val="24"/>
          <w:szCs w:val="24"/>
        </w:rPr>
        <w:t xml:space="preserve">acile à déployer et relativement peu coûteuse. </w:t>
      </w:r>
    </w:p>
    <w:p w:rsidR="00C0224F" w:rsidRPr="009B305A" w:rsidRDefault="00C0224F" w:rsidP="00C0224F">
      <w:pPr>
        <w:spacing w:line="360" w:lineRule="auto"/>
        <w:jc w:val="both"/>
        <w:rPr>
          <w:rFonts w:asciiTheme="minorBidi" w:hAnsiTheme="minorBidi" w:cstheme="minorBidi"/>
          <w:color w:val="000000"/>
          <w:sz w:val="24"/>
          <w:szCs w:val="24"/>
        </w:rPr>
      </w:pPr>
      <w:r w:rsidRPr="009B305A">
        <w:rPr>
          <w:rFonts w:asciiTheme="minorBidi" w:hAnsiTheme="minorBidi" w:cstheme="minorBidi"/>
          <w:color w:val="000000"/>
          <w:sz w:val="24"/>
          <w:szCs w:val="24"/>
        </w:rPr>
        <w:t xml:space="preserve">La mise en place d'une plateforme </w:t>
      </w:r>
      <w:proofErr w:type="spellStart"/>
      <w:r w:rsidRPr="009B305A">
        <w:rPr>
          <w:rFonts w:asciiTheme="minorBidi" w:hAnsiTheme="minorBidi" w:cstheme="minorBidi"/>
          <w:color w:val="000000"/>
          <w:sz w:val="24"/>
          <w:szCs w:val="24"/>
        </w:rPr>
        <w:t>vpn</w:t>
      </w:r>
      <w:proofErr w:type="spellEnd"/>
      <w:r w:rsidRPr="009B305A">
        <w:rPr>
          <w:rFonts w:asciiTheme="minorBidi" w:hAnsiTheme="minorBidi" w:cstheme="minorBidi"/>
          <w:color w:val="000000"/>
          <w:sz w:val="24"/>
          <w:szCs w:val="24"/>
        </w:rPr>
        <w:t xml:space="preserve"> utilisant le réseau internet peu onéreux et beaucoup plus simple et rapide dans le déploiement pourrait satisfaire à cette préoccupation. </w:t>
      </w:r>
    </w:p>
    <w:p w:rsidR="00C0224F" w:rsidRPr="009B305A" w:rsidRDefault="00C0224F" w:rsidP="00C0224F">
      <w:pPr>
        <w:spacing w:line="360" w:lineRule="auto"/>
        <w:jc w:val="both"/>
        <w:rPr>
          <w:rFonts w:asciiTheme="minorBidi" w:hAnsiTheme="minorBidi" w:cstheme="minorBidi"/>
          <w:color w:val="000000"/>
          <w:sz w:val="24"/>
          <w:szCs w:val="24"/>
        </w:rPr>
      </w:pPr>
      <w:r w:rsidRPr="009B305A">
        <w:rPr>
          <w:rFonts w:asciiTheme="minorBidi" w:hAnsiTheme="minorBidi" w:cstheme="minorBidi"/>
          <w:color w:val="000000"/>
          <w:sz w:val="24"/>
          <w:szCs w:val="24"/>
        </w:rPr>
        <w:t xml:space="preserve">Le VPN (Virtual </w:t>
      </w:r>
      <w:proofErr w:type="spellStart"/>
      <w:r w:rsidRPr="009B305A">
        <w:rPr>
          <w:rFonts w:asciiTheme="minorBidi" w:hAnsiTheme="minorBidi" w:cstheme="minorBidi"/>
          <w:color w:val="000000"/>
          <w:sz w:val="24"/>
          <w:szCs w:val="24"/>
        </w:rPr>
        <w:t>Private</w:t>
      </w:r>
      <w:proofErr w:type="spellEnd"/>
      <w:r w:rsidRPr="009B305A">
        <w:rPr>
          <w:rFonts w:asciiTheme="minorBidi" w:hAnsiTheme="minorBidi" w:cstheme="minorBidi"/>
          <w:color w:val="000000"/>
          <w:sz w:val="24"/>
          <w:szCs w:val="24"/>
        </w:rPr>
        <w:t xml:space="preserve"> network) ou encore réseau privé virtuel est un tunnel virtuel établie via internet entre deux réseaux privés ou entre un réseau privé et un hôte ou encore entre deux hôtes leur permettant de communiquer de façon sécurisée.</w:t>
      </w:r>
    </w:p>
    <w:p w:rsidR="00C0224F" w:rsidRPr="00E87CBF" w:rsidRDefault="00C0224F" w:rsidP="00E87CBF">
      <w:pPr>
        <w:pStyle w:val="Paragraphedeliste"/>
        <w:ind w:left="1440"/>
        <w:jc w:val="both"/>
        <w:rPr>
          <w:rFonts w:asciiTheme="minorBidi" w:hAnsiTheme="minorBidi" w:cstheme="minorBidi"/>
          <w:b/>
          <w:bCs/>
          <w:iCs/>
          <w:sz w:val="24"/>
          <w:szCs w:val="24"/>
        </w:rPr>
      </w:pPr>
      <w:r w:rsidRPr="009B305A">
        <w:rPr>
          <w:rFonts w:asciiTheme="minorBidi" w:hAnsiTheme="minorBidi" w:cstheme="minorBidi"/>
          <w:b/>
          <w:sz w:val="24"/>
          <w:szCs w:val="24"/>
        </w:rPr>
        <w:t>Architecture</w:t>
      </w:r>
    </w:p>
    <w:p w:rsidR="00E87CBF" w:rsidRDefault="00E87CBF" w:rsidP="00E87CBF">
      <w:pPr>
        <w:pStyle w:val="Paragraphedeliste"/>
        <w:ind w:left="1440"/>
        <w:jc w:val="both"/>
        <w:rPr>
          <w:rFonts w:asciiTheme="minorBidi" w:hAnsiTheme="minorBidi" w:cstheme="minorBidi"/>
          <w:b/>
          <w:sz w:val="24"/>
          <w:szCs w:val="24"/>
        </w:rPr>
      </w:pPr>
    </w:p>
    <w:p w:rsidR="00E87CBF" w:rsidRPr="00737BE4" w:rsidRDefault="00737BE4" w:rsidP="00E87CBF">
      <w:pPr>
        <w:spacing w:line="360" w:lineRule="auto"/>
        <w:jc w:val="both"/>
        <w:rPr>
          <w:rFonts w:asciiTheme="minorBidi" w:hAnsiTheme="minorBidi" w:cstheme="minorBidi"/>
          <w:sz w:val="24"/>
          <w:szCs w:val="24"/>
        </w:rPr>
      </w:pPr>
      <w:r>
        <w:rPr>
          <w:rFonts w:asciiTheme="minorBidi" w:hAnsiTheme="minorBidi" w:cstheme="minorBidi"/>
          <w:sz w:val="24"/>
          <w:szCs w:val="24"/>
        </w:rPr>
        <w:t xml:space="preserve">Dans la mesure où </w:t>
      </w:r>
      <w:r w:rsidR="00E87CBF" w:rsidRPr="009B305A">
        <w:rPr>
          <w:rFonts w:asciiTheme="minorBidi" w:hAnsiTheme="minorBidi" w:cstheme="minorBidi"/>
          <w:sz w:val="24"/>
          <w:szCs w:val="24"/>
        </w:rPr>
        <w:t>les pays prenant part au projet devront communiquer entre eux</w:t>
      </w:r>
      <w:r>
        <w:rPr>
          <w:rFonts w:asciiTheme="minorBidi" w:hAnsiTheme="minorBidi" w:cstheme="minorBidi"/>
          <w:sz w:val="24"/>
          <w:szCs w:val="24"/>
        </w:rPr>
        <w:t xml:space="preserve"> de </w:t>
      </w:r>
      <w:r w:rsidRPr="00737BE4">
        <w:rPr>
          <w:rFonts w:asciiTheme="minorBidi" w:hAnsiTheme="minorBidi" w:cstheme="minorBidi"/>
          <w:sz w:val="24"/>
          <w:szCs w:val="24"/>
        </w:rPr>
        <w:t>manière sécurisée</w:t>
      </w:r>
      <w:r w:rsidR="00E87CBF" w:rsidRPr="00737BE4">
        <w:rPr>
          <w:rFonts w:asciiTheme="minorBidi" w:hAnsiTheme="minorBidi" w:cstheme="minorBidi"/>
          <w:sz w:val="24"/>
          <w:szCs w:val="24"/>
        </w:rPr>
        <w:t xml:space="preserve">, nous recommandons un </w:t>
      </w:r>
      <w:proofErr w:type="spellStart"/>
      <w:r w:rsidR="00E87CBF" w:rsidRPr="00737BE4">
        <w:rPr>
          <w:rFonts w:asciiTheme="minorBidi" w:hAnsiTheme="minorBidi" w:cstheme="minorBidi"/>
          <w:sz w:val="24"/>
          <w:szCs w:val="24"/>
        </w:rPr>
        <w:t>vpn</w:t>
      </w:r>
      <w:proofErr w:type="spellEnd"/>
      <w:r w:rsidR="00E87CBF" w:rsidRPr="00737BE4">
        <w:rPr>
          <w:rFonts w:asciiTheme="minorBidi" w:hAnsiTheme="minorBidi" w:cstheme="minorBidi"/>
          <w:sz w:val="24"/>
          <w:szCs w:val="24"/>
        </w:rPr>
        <w:t xml:space="preserve"> </w:t>
      </w:r>
      <w:proofErr w:type="spellStart"/>
      <w:r w:rsidR="00E87CBF" w:rsidRPr="00737BE4">
        <w:rPr>
          <w:rFonts w:asciiTheme="minorBidi" w:hAnsiTheme="minorBidi" w:cstheme="minorBidi"/>
          <w:sz w:val="24"/>
          <w:szCs w:val="24"/>
        </w:rPr>
        <w:t>lan</w:t>
      </w:r>
      <w:proofErr w:type="spellEnd"/>
      <w:r w:rsidR="00E87CBF" w:rsidRPr="00737BE4">
        <w:rPr>
          <w:rFonts w:asciiTheme="minorBidi" w:hAnsiTheme="minorBidi" w:cstheme="minorBidi"/>
          <w:sz w:val="24"/>
          <w:szCs w:val="24"/>
        </w:rPr>
        <w:t xml:space="preserve"> to </w:t>
      </w:r>
      <w:proofErr w:type="spellStart"/>
      <w:r w:rsidR="00E87CBF" w:rsidRPr="00737BE4">
        <w:rPr>
          <w:rFonts w:asciiTheme="minorBidi" w:hAnsiTheme="minorBidi" w:cstheme="minorBidi"/>
          <w:sz w:val="24"/>
          <w:szCs w:val="24"/>
        </w:rPr>
        <w:t>lan</w:t>
      </w:r>
      <w:proofErr w:type="spellEnd"/>
      <w:r w:rsidR="00E87CBF" w:rsidRPr="00737BE4">
        <w:rPr>
          <w:rFonts w:asciiTheme="minorBidi" w:hAnsiTheme="minorBidi" w:cstheme="minorBidi"/>
          <w:sz w:val="24"/>
          <w:szCs w:val="24"/>
        </w:rPr>
        <w:t xml:space="preserve"> basé sur </w:t>
      </w:r>
      <w:proofErr w:type="spellStart"/>
      <w:r w:rsidR="00E87CBF" w:rsidRPr="00737BE4">
        <w:rPr>
          <w:rFonts w:asciiTheme="minorBidi" w:hAnsiTheme="minorBidi" w:cstheme="minorBidi"/>
          <w:sz w:val="24"/>
          <w:szCs w:val="24"/>
        </w:rPr>
        <w:t>ipsec</w:t>
      </w:r>
      <w:proofErr w:type="spellEnd"/>
      <w:r w:rsidR="00E87CBF" w:rsidRPr="00737BE4">
        <w:rPr>
          <w:rFonts w:asciiTheme="minorBidi" w:hAnsiTheme="minorBidi" w:cstheme="minorBidi"/>
          <w:sz w:val="24"/>
          <w:szCs w:val="24"/>
        </w:rPr>
        <w:t xml:space="preserve">. </w:t>
      </w:r>
    </w:p>
    <w:p w:rsidR="00737BE4" w:rsidRPr="00737BE4" w:rsidRDefault="00737BE4" w:rsidP="00737BE4">
      <w:pPr>
        <w:spacing w:line="360" w:lineRule="auto"/>
        <w:jc w:val="both"/>
        <w:rPr>
          <w:rFonts w:asciiTheme="minorBidi" w:hAnsiTheme="minorBidi" w:cstheme="minorBidi"/>
          <w:sz w:val="24"/>
          <w:szCs w:val="24"/>
        </w:rPr>
      </w:pPr>
      <w:r w:rsidRPr="00737BE4">
        <w:rPr>
          <w:rFonts w:asciiTheme="minorBidi" w:hAnsiTheme="minorBidi" w:cstheme="minorBidi"/>
          <w:sz w:val="24"/>
          <w:szCs w:val="24"/>
        </w:rPr>
        <w:t xml:space="preserve">Le </w:t>
      </w:r>
      <w:proofErr w:type="spellStart"/>
      <w:r w:rsidRPr="00737BE4">
        <w:rPr>
          <w:rFonts w:asciiTheme="minorBidi" w:hAnsiTheme="minorBidi" w:cstheme="minorBidi"/>
          <w:sz w:val="24"/>
          <w:szCs w:val="24"/>
        </w:rPr>
        <w:t>vpn</w:t>
      </w:r>
      <w:proofErr w:type="spellEnd"/>
      <w:r w:rsidRPr="00737BE4">
        <w:rPr>
          <w:rFonts w:asciiTheme="minorBidi" w:hAnsiTheme="minorBidi" w:cstheme="minorBidi"/>
          <w:sz w:val="24"/>
          <w:szCs w:val="24"/>
        </w:rPr>
        <w:t xml:space="preserve"> </w:t>
      </w:r>
      <w:proofErr w:type="spellStart"/>
      <w:r w:rsidRPr="00737BE4">
        <w:rPr>
          <w:rFonts w:asciiTheme="minorBidi" w:hAnsiTheme="minorBidi" w:cstheme="minorBidi"/>
          <w:sz w:val="24"/>
          <w:szCs w:val="24"/>
        </w:rPr>
        <w:t>ipsec</w:t>
      </w:r>
      <w:proofErr w:type="spellEnd"/>
      <w:r w:rsidRPr="00737BE4">
        <w:rPr>
          <w:rFonts w:asciiTheme="minorBidi" w:hAnsiTheme="minorBidi" w:cstheme="minorBidi"/>
          <w:sz w:val="24"/>
          <w:szCs w:val="24"/>
        </w:rPr>
        <w:t xml:space="preserve"> peut se déployer dans une configuration </w:t>
      </w:r>
      <w:proofErr w:type="spellStart"/>
      <w:r w:rsidRPr="00737BE4">
        <w:rPr>
          <w:rFonts w:asciiTheme="minorBidi" w:hAnsiTheme="minorBidi" w:cstheme="minorBidi"/>
          <w:sz w:val="24"/>
          <w:szCs w:val="24"/>
        </w:rPr>
        <w:t>vpn</w:t>
      </w:r>
      <w:proofErr w:type="spellEnd"/>
      <w:r w:rsidRPr="00737BE4">
        <w:rPr>
          <w:rFonts w:asciiTheme="minorBidi" w:hAnsiTheme="minorBidi" w:cstheme="minorBidi"/>
          <w:sz w:val="24"/>
          <w:szCs w:val="24"/>
        </w:rPr>
        <w:t xml:space="preserve"> point à point, cette configuration a l'avantage d'être robuste mais présente quelque complexité dans la gestion lorsque le nombre de sites s'accroit. En effet chaque fois qu'un site s'ajoute à l'infrastructure, il est nécessaire de modifier la configuration sur tous les sites. A cela, s'ajoute la complexité de la maintenance des tunnels </w:t>
      </w:r>
      <w:proofErr w:type="spellStart"/>
      <w:r w:rsidRPr="00737BE4">
        <w:rPr>
          <w:rFonts w:asciiTheme="minorBidi" w:hAnsiTheme="minorBidi" w:cstheme="minorBidi"/>
          <w:sz w:val="24"/>
          <w:szCs w:val="24"/>
        </w:rPr>
        <w:t>ipsecs</w:t>
      </w:r>
      <w:proofErr w:type="spellEnd"/>
      <w:r w:rsidRPr="00737BE4">
        <w:rPr>
          <w:rFonts w:asciiTheme="minorBidi" w:hAnsiTheme="minorBidi" w:cstheme="minorBidi"/>
          <w:sz w:val="24"/>
          <w:szCs w:val="24"/>
        </w:rPr>
        <w:t>.</w:t>
      </w:r>
    </w:p>
    <w:p w:rsidR="00737BE4" w:rsidRPr="00737BE4" w:rsidRDefault="00737BE4" w:rsidP="00737BE4">
      <w:pPr>
        <w:spacing w:line="360" w:lineRule="auto"/>
        <w:jc w:val="both"/>
        <w:rPr>
          <w:rFonts w:asciiTheme="minorBidi" w:hAnsiTheme="minorBidi" w:cstheme="minorBidi"/>
          <w:sz w:val="24"/>
          <w:szCs w:val="24"/>
        </w:rPr>
      </w:pPr>
      <w:r w:rsidRPr="00737BE4">
        <w:rPr>
          <w:rFonts w:asciiTheme="minorBidi" w:hAnsiTheme="minorBidi" w:cstheme="minorBidi"/>
          <w:sz w:val="24"/>
          <w:szCs w:val="24"/>
        </w:rPr>
        <w:t xml:space="preserve">Une autre option de déploiement est le </w:t>
      </w:r>
      <w:proofErr w:type="spellStart"/>
      <w:r w:rsidRPr="00737BE4">
        <w:rPr>
          <w:rFonts w:asciiTheme="minorBidi" w:hAnsiTheme="minorBidi" w:cstheme="minorBidi"/>
          <w:sz w:val="24"/>
          <w:szCs w:val="24"/>
        </w:rPr>
        <w:t>vpn</w:t>
      </w:r>
      <w:proofErr w:type="spellEnd"/>
      <w:r w:rsidRPr="00737BE4">
        <w:rPr>
          <w:rFonts w:asciiTheme="minorBidi" w:hAnsiTheme="minorBidi" w:cstheme="minorBidi"/>
          <w:sz w:val="24"/>
          <w:szCs w:val="24"/>
        </w:rPr>
        <w:t xml:space="preserve"> </w:t>
      </w:r>
      <w:proofErr w:type="spellStart"/>
      <w:r w:rsidRPr="00737BE4">
        <w:rPr>
          <w:rFonts w:asciiTheme="minorBidi" w:hAnsiTheme="minorBidi" w:cstheme="minorBidi"/>
          <w:sz w:val="24"/>
          <w:szCs w:val="24"/>
        </w:rPr>
        <w:t>ipsec</w:t>
      </w:r>
      <w:proofErr w:type="spellEnd"/>
      <w:r w:rsidRPr="00737BE4">
        <w:rPr>
          <w:rFonts w:asciiTheme="minorBidi" w:hAnsiTheme="minorBidi" w:cstheme="minorBidi"/>
          <w:sz w:val="24"/>
          <w:szCs w:val="24"/>
        </w:rPr>
        <w:t xml:space="preserve"> multipoint dynamique qui permet de faciliter l'extension de la plateforme au cas où d'autres pays viendraient à s'intégrer au projet. La configuration sur les sites reste statique et la création de tunnels entre sites distants est complètement automatique.</w:t>
      </w:r>
    </w:p>
    <w:p w:rsidR="00E87CBF" w:rsidRPr="009B305A" w:rsidRDefault="00E87CBF" w:rsidP="00E87CBF">
      <w:pPr>
        <w:spacing w:line="360" w:lineRule="auto"/>
        <w:jc w:val="both"/>
        <w:rPr>
          <w:rFonts w:asciiTheme="minorBidi" w:hAnsiTheme="minorBidi" w:cstheme="minorBidi"/>
          <w:sz w:val="24"/>
          <w:szCs w:val="24"/>
        </w:rPr>
      </w:pPr>
      <w:r w:rsidRPr="009B305A">
        <w:rPr>
          <w:rFonts w:asciiTheme="minorBidi" w:hAnsiTheme="minorBidi" w:cstheme="minorBidi"/>
          <w:sz w:val="24"/>
          <w:szCs w:val="24"/>
        </w:rPr>
        <w:t xml:space="preserve">L'infrastructure </w:t>
      </w:r>
      <w:proofErr w:type="spellStart"/>
      <w:r w:rsidRPr="009B305A">
        <w:rPr>
          <w:rFonts w:asciiTheme="minorBidi" w:hAnsiTheme="minorBidi" w:cstheme="minorBidi"/>
          <w:sz w:val="24"/>
          <w:szCs w:val="24"/>
        </w:rPr>
        <w:t>vpn</w:t>
      </w:r>
      <w:proofErr w:type="spellEnd"/>
      <w:r w:rsidRPr="009B305A">
        <w:rPr>
          <w:rFonts w:asciiTheme="minorBidi" w:hAnsiTheme="minorBidi" w:cstheme="minorBidi"/>
          <w:sz w:val="24"/>
          <w:szCs w:val="24"/>
        </w:rPr>
        <w:t xml:space="preserve"> repose essentiellement sur les éléments suivants:</w:t>
      </w:r>
    </w:p>
    <w:p w:rsidR="00E87CBF" w:rsidRPr="00F66EBA" w:rsidRDefault="00E87CBF" w:rsidP="00E87CBF">
      <w:pPr>
        <w:pStyle w:val="Paragraphedeliste"/>
        <w:ind w:left="1440"/>
        <w:jc w:val="both"/>
        <w:rPr>
          <w:rFonts w:asciiTheme="minorBidi" w:hAnsiTheme="minorBidi" w:cstheme="minorBidi"/>
          <w:b/>
          <w:bCs/>
          <w:iCs/>
          <w:sz w:val="24"/>
          <w:szCs w:val="24"/>
        </w:rPr>
      </w:pPr>
    </w:p>
    <w:p w:rsidR="00F66EBA" w:rsidRPr="00F66EBA" w:rsidRDefault="00F66EBA" w:rsidP="00E87CBF">
      <w:pPr>
        <w:pStyle w:val="Paragraphedeliste"/>
        <w:numPr>
          <w:ilvl w:val="2"/>
          <w:numId w:val="30"/>
        </w:numPr>
        <w:jc w:val="both"/>
        <w:rPr>
          <w:rFonts w:asciiTheme="minorBidi" w:hAnsiTheme="minorBidi" w:cstheme="minorBidi"/>
          <w:b/>
          <w:bCs/>
          <w:iCs/>
          <w:sz w:val="24"/>
          <w:szCs w:val="24"/>
        </w:rPr>
      </w:pPr>
      <w:r w:rsidRPr="009B305A">
        <w:rPr>
          <w:rFonts w:asciiTheme="minorBidi" w:hAnsiTheme="minorBidi" w:cstheme="minorBidi"/>
          <w:b/>
          <w:sz w:val="24"/>
          <w:szCs w:val="24"/>
        </w:rPr>
        <w:t>Connexion internet</w:t>
      </w:r>
    </w:p>
    <w:p w:rsidR="00F66EBA" w:rsidRDefault="00F66EBA" w:rsidP="00F66EBA">
      <w:pPr>
        <w:pStyle w:val="Paragraphedeliste"/>
        <w:ind w:left="2160"/>
        <w:jc w:val="both"/>
        <w:rPr>
          <w:rFonts w:asciiTheme="minorBidi" w:hAnsiTheme="minorBidi" w:cstheme="minorBidi"/>
          <w:b/>
          <w:sz w:val="24"/>
          <w:szCs w:val="24"/>
        </w:rPr>
      </w:pPr>
    </w:p>
    <w:p w:rsidR="00F66EBA" w:rsidRPr="00F66EBA" w:rsidRDefault="00E87CBF" w:rsidP="00E87CBF">
      <w:pPr>
        <w:autoSpaceDE w:val="0"/>
        <w:autoSpaceDN w:val="0"/>
        <w:adjustRightInd w:val="0"/>
        <w:spacing w:after="240" w:line="360" w:lineRule="auto"/>
        <w:jc w:val="both"/>
        <w:rPr>
          <w:rFonts w:asciiTheme="minorBidi" w:hAnsiTheme="minorBidi" w:cstheme="minorBidi"/>
          <w:b/>
          <w:bCs/>
          <w:iCs/>
          <w:sz w:val="24"/>
          <w:szCs w:val="24"/>
        </w:rPr>
      </w:pPr>
      <w:r w:rsidRPr="009B305A">
        <w:rPr>
          <w:rFonts w:asciiTheme="minorBidi" w:hAnsiTheme="minorBidi" w:cstheme="minorBidi"/>
          <w:sz w:val="24"/>
          <w:szCs w:val="24"/>
        </w:rPr>
        <w:t xml:space="preserve">Une connexion internet est absolument nécessaire pour la réalisation de cette infrastructure VPN. La connexion internet sert de canal pour établir le tunnel </w:t>
      </w:r>
      <w:proofErr w:type="spellStart"/>
      <w:r w:rsidRPr="009B305A">
        <w:rPr>
          <w:rFonts w:asciiTheme="minorBidi" w:hAnsiTheme="minorBidi" w:cstheme="minorBidi"/>
          <w:sz w:val="24"/>
          <w:szCs w:val="24"/>
        </w:rPr>
        <w:t>vpn</w:t>
      </w:r>
      <w:proofErr w:type="spellEnd"/>
      <w:r w:rsidRPr="009B305A">
        <w:rPr>
          <w:rFonts w:asciiTheme="minorBidi" w:hAnsiTheme="minorBidi" w:cstheme="minorBidi"/>
          <w:sz w:val="24"/>
          <w:szCs w:val="24"/>
        </w:rPr>
        <w:t>.</w:t>
      </w:r>
    </w:p>
    <w:p w:rsidR="00F66EBA" w:rsidRPr="00F66EBA" w:rsidRDefault="00F66EBA" w:rsidP="00E87CBF">
      <w:pPr>
        <w:pStyle w:val="Paragraphedeliste"/>
        <w:numPr>
          <w:ilvl w:val="2"/>
          <w:numId w:val="30"/>
        </w:numPr>
        <w:jc w:val="both"/>
        <w:rPr>
          <w:rFonts w:asciiTheme="minorBidi" w:hAnsiTheme="minorBidi" w:cstheme="minorBidi"/>
          <w:b/>
          <w:bCs/>
          <w:iCs/>
          <w:sz w:val="24"/>
          <w:szCs w:val="24"/>
        </w:rPr>
      </w:pPr>
      <w:r w:rsidRPr="009B305A">
        <w:rPr>
          <w:rFonts w:asciiTheme="minorBidi" w:hAnsiTheme="minorBidi" w:cstheme="minorBidi"/>
          <w:b/>
          <w:sz w:val="24"/>
          <w:szCs w:val="24"/>
        </w:rPr>
        <w:lastRenderedPageBreak/>
        <w:t xml:space="preserve">Concentrateur </w:t>
      </w:r>
      <w:proofErr w:type="spellStart"/>
      <w:r w:rsidRPr="009B305A">
        <w:rPr>
          <w:rFonts w:asciiTheme="minorBidi" w:hAnsiTheme="minorBidi" w:cstheme="minorBidi"/>
          <w:b/>
          <w:sz w:val="24"/>
          <w:szCs w:val="24"/>
        </w:rPr>
        <w:t>vpn</w:t>
      </w:r>
      <w:proofErr w:type="spellEnd"/>
    </w:p>
    <w:p w:rsidR="00F66EBA" w:rsidRDefault="00F66EBA" w:rsidP="00E87CBF">
      <w:pPr>
        <w:pStyle w:val="Paragraphedeliste"/>
        <w:ind w:left="1440"/>
        <w:jc w:val="both"/>
        <w:rPr>
          <w:rFonts w:asciiTheme="minorBidi" w:hAnsiTheme="minorBidi" w:cstheme="minorBidi"/>
          <w:b/>
          <w:bCs/>
          <w:iCs/>
          <w:sz w:val="24"/>
          <w:szCs w:val="24"/>
        </w:rPr>
      </w:pPr>
    </w:p>
    <w:p w:rsidR="00E87CBF" w:rsidRPr="009B305A" w:rsidRDefault="00E87CBF" w:rsidP="00E87CBF">
      <w:pPr>
        <w:autoSpaceDE w:val="0"/>
        <w:autoSpaceDN w:val="0"/>
        <w:adjustRightInd w:val="0"/>
        <w:spacing w:line="360" w:lineRule="auto"/>
        <w:jc w:val="both"/>
        <w:rPr>
          <w:rFonts w:asciiTheme="minorBidi" w:hAnsiTheme="minorBidi" w:cstheme="minorBidi"/>
          <w:sz w:val="24"/>
          <w:szCs w:val="24"/>
        </w:rPr>
      </w:pPr>
      <w:r w:rsidRPr="009B305A">
        <w:rPr>
          <w:rFonts w:asciiTheme="minorBidi" w:hAnsiTheme="minorBidi" w:cstheme="minorBidi"/>
          <w:sz w:val="24"/>
          <w:szCs w:val="24"/>
        </w:rPr>
        <w:t xml:space="preserve">De préférence, un firewall pourra servir de concentrateur VPN ou encore serveur VPN, cœur du mécanisme de </w:t>
      </w:r>
      <w:proofErr w:type="spellStart"/>
      <w:r w:rsidRPr="009B305A">
        <w:rPr>
          <w:rFonts w:asciiTheme="minorBidi" w:hAnsiTheme="minorBidi" w:cstheme="minorBidi"/>
          <w:sz w:val="24"/>
          <w:szCs w:val="24"/>
        </w:rPr>
        <w:t>tunnelisation</w:t>
      </w:r>
      <w:proofErr w:type="spellEnd"/>
      <w:r w:rsidRPr="009B305A">
        <w:rPr>
          <w:rFonts w:asciiTheme="minorBidi" w:hAnsiTheme="minorBidi" w:cstheme="minorBidi"/>
          <w:sz w:val="24"/>
          <w:szCs w:val="24"/>
        </w:rPr>
        <w:t xml:space="preserve">. </w:t>
      </w:r>
    </w:p>
    <w:p w:rsidR="00E87CBF" w:rsidRPr="00F66EBA" w:rsidRDefault="00E87CBF" w:rsidP="00E87CBF">
      <w:pPr>
        <w:pStyle w:val="Paragraphedeliste"/>
        <w:ind w:left="1440"/>
        <w:jc w:val="both"/>
        <w:rPr>
          <w:rFonts w:asciiTheme="minorBidi" w:hAnsiTheme="minorBidi" w:cstheme="minorBidi"/>
          <w:b/>
          <w:bCs/>
          <w:iCs/>
          <w:sz w:val="24"/>
          <w:szCs w:val="24"/>
        </w:rPr>
      </w:pPr>
    </w:p>
    <w:p w:rsidR="00952A5B" w:rsidRDefault="00952A5B" w:rsidP="004A4C17">
      <w:pPr>
        <w:autoSpaceDE w:val="0"/>
        <w:autoSpaceDN w:val="0"/>
        <w:adjustRightInd w:val="0"/>
        <w:spacing w:after="240" w:line="360" w:lineRule="auto"/>
        <w:jc w:val="both"/>
        <w:rPr>
          <w:rFonts w:ascii="Tahoma" w:hAnsi="Tahoma" w:cs="Tahoma"/>
          <w:sz w:val="24"/>
          <w:szCs w:val="24"/>
        </w:rPr>
        <w:sectPr w:rsidR="00952A5B" w:rsidSect="002B406B">
          <w:footerReference w:type="default" r:id="rId28"/>
          <w:pgSz w:w="11906" w:h="16838"/>
          <w:pgMar w:top="1417" w:right="1417" w:bottom="1417" w:left="1417" w:header="708" w:footer="708" w:gutter="0"/>
          <w:cols w:space="708"/>
          <w:docGrid w:linePitch="360"/>
        </w:sectPr>
      </w:pPr>
      <w:r w:rsidRPr="009B305A">
        <w:rPr>
          <w:rFonts w:asciiTheme="minorBidi" w:hAnsiTheme="minorBidi" w:cstheme="minorBidi"/>
          <w:sz w:val="24"/>
          <w:szCs w:val="24"/>
        </w:rPr>
        <w:t xml:space="preserve">Une connexion internet est absolument nécessaire pour la réalisation de cette infrastructure VPN. La connexion internet sert de canal pour établir le tunnel </w:t>
      </w:r>
      <w:proofErr w:type="spellStart"/>
      <w:r w:rsidRPr="009B305A">
        <w:rPr>
          <w:rFonts w:asciiTheme="minorBidi" w:hAnsiTheme="minorBidi" w:cstheme="minorBidi"/>
          <w:sz w:val="24"/>
          <w:szCs w:val="24"/>
        </w:rPr>
        <w:t>vpn</w:t>
      </w:r>
      <w:proofErr w:type="spellEnd"/>
      <w:r w:rsidRPr="009B305A">
        <w:rPr>
          <w:rFonts w:asciiTheme="minorBidi" w:hAnsiTheme="minorBidi" w:cstheme="minorBidi"/>
          <w:sz w:val="24"/>
          <w:szCs w:val="24"/>
        </w:rPr>
        <w:t>.</w:t>
      </w:r>
      <w:r w:rsidRPr="009B305A">
        <w:rPr>
          <w:rFonts w:asciiTheme="minorBidi" w:hAnsiTheme="minorBidi" w:cstheme="minorBidi"/>
          <w:sz w:val="24"/>
          <w:szCs w:val="24"/>
        </w:rPr>
        <w:br w:type="page"/>
      </w:r>
    </w:p>
    <w:p w:rsidR="00952A5B" w:rsidRDefault="009871C2" w:rsidP="00952A5B">
      <w:pPr>
        <w:rPr>
          <w:rFonts w:ascii="Tahoma" w:hAnsi="Tahoma" w:cs="Tahoma"/>
          <w:sz w:val="24"/>
          <w:szCs w:val="24"/>
        </w:rPr>
      </w:pPr>
      <w:r>
        <w:rPr>
          <w:rFonts w:ascii="Tahoma" w:hAnsi="Tahoma" w:cs="Tahoma"/>
          <w:noProof/>
          <w:sz w:val="24"/>
          <w:szCs w:val="24"/>
        </w:rPr>
        <w:lastRenderedPageBreak/>
        <mc:AlternateContent>
          <mc:Choice Requires="wps">
            <w:drawing>
              <wp:anchor distT="0" distB="0" distL="114300" distR="114300" simplePos="0" relativeHeight="251683840" behindDoc="0" locked="0" layoutInCell="1" allowOverlap="1" wp14:anchorId="5C75E97B" wp14:editId="328AFF48">
                <wp:simplePos x="0" y="0"/>
                <wp:positionH relativeFrom="margin">
                  <wp:align>center</wp:align>
                </wp:positionH>
                <wp:positionV relativeFrom="paragraph">
                  <wp:posOffset>-544470</wp:posOffset>
                </wp:positionV>
                <wp:extent cx="9178290" cy="5717059"/>
                <wp:effectExtent l="0" t="0" r="3810" b="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8290" cy="57170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5BD3" w:rsidRDefault="007C5BD3" w:rsidP="00952A5B">
                            <w:r>
                              <w:object w:dxaOrig="15499" w:dyaOrig="12003">
                                <v:shape id="_x0000_i1030" type="#_x0000_t75" style="width:641.25pt;height:468.75pt" o:ole="">
                                  <v:imagedata r:id="rId29" o:title=""/>
                                </v:shape>
                                <o:OLEObject Type="Embed" ProgID="Visio.Drawing.11" ShapeID="_x0000_i1030" DrawAspect="Content" ObjectID="_1494859121" r:id="rId30"/>
                              </w:object>
                            </w:r>
                          </w:p>
                          <w:p w:rsidR="007C5BD3" w:rsidRDefault="007C5BD3" w:rsidP="00952A5B"/>
                          <w:p w:rsidR="007C5BD3" w:rsidRDefault="007C5BD3" w:rsidP="00952A5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75E97B" id="Text Box 51" o:spid="_x0000_s1047" type="#_x0000_t202" style="position:absolute;margin-left:0;margin-top:-42.85pt;width:722.7pt;height:450.15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xuhQIAABk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" stroked="f">
                <v:textbox>
                  <w:txbxContent>
                    <w:p w:rsidR="007C5BD3" w:rsidRDefault="007C5BD3" w:rsidP="00952A5B">
                      <w:r>
                        <w:object w:dxaOrig="15499" w:dyaOrig="12003">
                          <v:shape id="_x0000_i1030" type="#_x0000_t75" style="width:641.25pt;height:468.75pt" o:ole="">
                            <v:imagedata r:id="rId31" o:title=""/>
                          </v:shape>
                          <o:OLEObject Type="Embed" ProgID="Visio.Drawing.11" ShapeID="_x0000_i1030" DrawAspect="Content" ObjectID="_1487767264" r:id="rId32"/>
                        </w:object>
                      </w:r>
                    </w:p>
                    <w:p w:rsidR="007C5BD3" w:rsidRDefault="007C5BD3" w:rsidP="00952A5B"/>
                    <w:p w:rsidR="007C5BD3" w:rsidRDefault="007C5BD3" w:rsidP="00952A5B"/>
                  </w:txbxContent>
                </v:textbox>
                <w10:wrap anchorx="margin"/>
              </v:shape>
            </w:pict>
          </mc:Fallback>
        </mc:AlternateContent>
      </w:r>
    </w:p>
    <w:p w:rsidR="00952A5B" w:rsidRDefault="00952A5B" w:rsidP="00952A5B">
      <w:pPr>
        <w:spacing w:line="360" w:lineRule="auto"/>
        <w:jc w:val="both"/>
        <w:rPr>
          <w:rFonts w:ascii="Tahoma" w:hAnsi="Tahoma" w:cs="Tahoma"/>
          <w:sz w:val="24"/>
          <w:szCs w:val="24"/>
        </w:rPr>
      </w:pPr>
    </w:p>
    <w:p w:rsidR="00952A5B" w:rsidRDefault="00952A5B" w:rsidP="00952A5B">
      <w:pPr>
        <w:spacing w:line="360" w:lineRule="auto"/>
        <w:jc w:val="both"/>
        <w:rPr>
          <w:rFonts w:ascii="Tahoma" w:hAnsi="Tahoma" w:cs="Tahoma"/>
          <w:sz w:val="24"/>
          <w:szCs w:val="24"/>
        </w:rPr>
      </w:pPr>
    </w:p>
    <w:p w:rsidR="00952A5B" w:rsidRDefault="00952A5B" w:rsidP="00952A5B">
      <w:pPr>
        <w:spacing w:line="360" w:lineRule="auto"/>
        <w:jc w:val="both"/>
        <w:rPr>
          <w:rFonts w:ascii="Tahoma" w:hAnsi="Tahoma" w:cs="Tahoma"/>
          <w:sz w:val="24"/>
          <w:szCs w:val="24"/>
        </w:rPr>
      </w:pPr>
    </w:p>
    <w:p w:rsidR="009871C2" w:rsidRDefault="009871C2">
      <w:pPr>
        <w:spacing w:after="0" w:line="240" w:lineRule="auto"/>
        <w:rPr>
          <w:rFonts w:ascii="Arial" w:hAnsi="Arial" w:cs="Arial"/>
          <w:bCs/>
          <w:iCs/>
        </w:rPr>
      </w:pPr>
      <w:r>
        <w:rPr>
          <w:rFonts w:ascii="Arial" w:hAnsi="Arial" w:cs="Arial"/>
          <w:bCs/>
          <w:iCs/>
        </w:rPr>
        <w:br w:type="page"/>
      </w:r>
    </w:p>
    <w:p w:rsidR="000A5069" w:rsidRDefault="000A5069">
      <w:pPr>
        <w:spacing w:after="0" w:line="240" w:lineRule="auto"/>
        <w:rPr>
          <w:rFonts w:ascii="Arial" w:hAnsi="Arial" w:cs="Arial"/>
          <w:bCs/>
          <w:iCs/>
        </w:rPr>
      </w:pPr>
    </w:p>
    <w:p w:rsidR="000A5069" w:rsidRDefault="000A5069">
      <w:pPr>
        <w:spacing w:after="0" w:line="240" w:lineRule="auto"/>
        <w:rPr>
          <w:rFonts w:ascii="Arial" w:hAnsi="Arial" w:cs="Arial"/>
          <w:bCs/>
          <w:iCs/>
        </w:rPr>
      </w:pPr>
    </w:p>
    <w:p w:rsidR="002811C6" w:rsidRDefault="002811C6" w:rsidP="002811C6">
      <w:pPr>
        <w:rPr>
          <w:rFonts w:asciiTheme="minorBidi" w:hAnsiTheme="minorBidi" w:cstheme="minorBidi"/>
          <w:bCs/>
          <w:iCs/>
          <w:sz w:val="24"/>
          <w:szCs w:val="24"/>
        </w:rPr>
      </w:pPr>
      <w:r w:rsidRPr="009B305A">
        <w:rPr>
          <w:rFonts w:asciiTheme="minorBidi" w:hAnsiTheme="minorBidi" w:cstheme="minorBidi"/>
          <w:b/>
          <w:bCs/>
          <w:iCs/>
          <w:sz w:val="24"/>
          <w:szCs w:val="24"/>
          <w:u w:val="single"/>
        </w:rPr>
        <w:t>DEUXIEME PARTIE</w:t>
      </w:r>
      <w:r w:rsidRPr="009B305A">
        <w:rPr>
          <w:rFonts w:asciiTheme="minorBidi" w:hAnsiTheme="minorBidi" w:cstheme="minorBidi"/>
          <w:bCs/>
          <w:iCs/>
          <w:sz w:val="24"/>
          <w:szCs w:val="24"/>
        </w:rPr>
        <w:t>: EVALUATION FINANCIERE</w:t>
      </w:r>
    </w:p>
    <w:p w:rsidR="00AD5E32" w:rsidRDefault="00AD5E32" w:rsidP="002811C6">
      <w:pPr>
        <w:rPr>
          <w:rFonts w:asciiTheme="minorBidi" w:hAnsiTheme="minorBidi" w:cstheme="minorBidi"/>
          <w:bCs/>
          <w:iCs/>
          <w:sz w:val="24"/>
          <w:szCs w:val="24"/>
        </w:rPr>
      </w:pPr>
    </w:p>
    <w:p w:rsidR="00AD5E32" w:rsidRPr="001125F0" w:rsidRDefault="00AD5E32" w:rsidP="00AD5E32">
      <w:pPr>
        <w:pStyle w:val="Paragraphedeliste"/>
        <w:numPr>
          <w:ilvl w:val="1"/>
          <w:numId w:val="29"/>
        </w:numPr>
        <w:rPr>
          <w:rFonts w:asciiTheme="minorBidi" w:hAnsiTheme="minorBidi" w:cstheme="minorBidi"/>
          <w:b/>
          <w:bCs/>
          <w:iCs/>
          <w:sz w:val="24"/>
          <w:szCs w:val="24"/>
        </w:rPr>
      </w:pPr>
      <w:r w:rsidRPr="001125F0">
        <w:rPr>
          <w:rFonts w:asciiTheme="minorBidi" w:hAnsiTheme="minorBidi" w:cstheme="minorBidi"/>
          <w:b/>
          <w:bCs/>
          <w:iCs/>
          <w:sz w:val="24"/>
          <w:szCs w:val="24"/>
        </w:rPr>
        <w:t>Infrastructure logiciel</w:t>
      </w:r>
    </w:p>
    <w:tbl>
      <w:tblPr>
        <w:tblStyle w:val="GridTable5DarkAccent1"/>
        <w:tblW w:w="13887" w:type="dxa"/>
        <w:tblLook w:val="04A0" w:firstRow="1" w:lastRow="0" w:firstColumn="1" w:lastColumn="0" w:noHBand="0" w:noVBand="1"/>
      </w:tblPr>
      <w:tblGrid>
        <w:gridCol w:w="2405"/>
        <w:gridCol w:w="4536"/>
        <w:gridCol w:w="1559"/>
        <w:gridCol w:w="1701"/>
        <w:gridCol w:w="1843"/>
        <w:gridCol w:w="1843"/>
      </w:tblGrid>
      <w:tr w:rsidR="00AD5E32" w:rsidTr="009B6D8A">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05" w:type="dxa"/>
            <w:vMerge w:val="restart"/>
          </w:tcPr>
          <w:p w:rsidR="00AD5E32" w:rsidRPr="00A85F6D" w:rsidRDefault="00AD5E32" w:rsidP="009B6D8A">
            <w:pPr>
              <w:spacing w:after="0" w:line="240" w:lineRule="auto"/>
              <w:rPr>
                <w:rFonts w:ascii="Arial" w:hAnsi="Arial" w:cs="Arial"/>
                <w:bCs w:val="0"/>
                <w:iCs/>
                <w:sz w:val="24"/>
                <w:szCs w:val="24"/>
              </w:rPr>
            </w:pPr>
          </w:p>
          <w:p w:rsidR="00AD5E32" w:rsidRPr="00A85F6D" w:rsidRDefault="00AD5E32" w:rsidP="009B6D8A">
            <w:pPr>
              <w:spacing w:after="0" w:line="240" w:lineRule="auto"/>
              <w:rPr>
                <w:rFonts w:ascii="Arial" w:hAnsi="Arial" w:cs="Arial"/>
                <w:bCs w:val="0"/>
                <w:iCs/>
                <w:sz w:val="28"/>
                <w:szCs w:val="28"/>
              </w:rPr>
            </w:pPr>
            <w:r w:rsidRPr="00A85F6D">
              <w:rPr>
                <w:rFonts w:ascii="Arial" w:hAnsi="Arial" w:cs="Arial"/>
                <w:bCs w:val="0"/>
                <w:iCs/>
                <w:sz w:val="28"/>
                <w:szCs w:val="28"/>
              </w:rPr>
              <w:t xml:space="preserve">PAYS                                                               </w:t>
            </w:r>
          </w:p>
        </w:tc>
        <w:tc>
          <w:tcPr>
            <w:tcW w:w="9639" w:type="dxa"/>
            <w:gridSpan w:val="4"/>
          </w:tcPr>
          <w:p w:rsidR="00AD5E32" w:rsidRPr="00A85F6D" w:rsidRDefault="00AD5E32" w:rsidP="009B6D8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sz w:val="28"/>
                <w:szCs w:val="28"/>
              </w:rPr>
            </w:pPr>
            <w:r w:rsidRPr="00A85F6D">
              <w:rPr>
                <w:rFonts w:ascii="Arial" w:hAnsi="Arial" w:cs="Arial"/>
                <w:bCs w:val="0"/>
                <w:iCs/>
                <w:sz w:val="28"/>
                <w:szCs w:val="28"/>
              </w:rPr>
              <w:t>LOGICIELS</w:t>
            </w:r>
          </w:p>
        </w:tc>
        <w:tc>
          <w:tcPr>
            <w:tcW w:w="1843" w:type="dxa"/>
          </w:tcPr>
          <w:p w:rsidR="00AD5E32" w:rsidRDefault="00AD5E32" w:rsidP="009B6D8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rPr>
            </w:pPr>
          </w:p>
        </w:tc>
      </w:tr>
      <w:tr w:rsidR="00AD5E32" w:rsidTr="009B6D8A">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05" w:type="dxa"/>
            <w:vMerge/>
          </w:tcPr>
          <w:p w:rsidR="00AD5E32" w:rsidRPr="00A85F6D" w:rsidRDefault="00AD5E32" w:rsidP="009B6D8A">
            <w:pPr>
              <w:spacing w:after="0" w:line="240" w:lineRule="auto"/>
              <w:rPr>
                <w:rFonts w:ascii="Arial" w:hAnsi="Arial" w:cs="Arial"/>
                <w:bCs w:val="0"/>
                <w:iCs/>
                <w:sz w:val="24"/>
                <w:szCs w:val="24"/>
              </w:rPr>
            </w:pPr>
          </w:p>
        </w:tc>
        <w:tc>
          <w:tcPr>
            <w:tcW w:w="4536" w:type="dxa"/>
          </w:tcPr>
          <w:p w:rsidR="00AD5E32" w:rsidRPr="00A85F6D" w:rsidRDefault="00AD5E32" w:rsidP="009B6D8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 xml:space="preserve">Désignation </w:t>
            </w:r>
          </w:p>
        </w:tc>
        <w:tc>
          <w:tcPr>
            <w:tcW w:w="1559" w:type="dxa"/>
          </w:tcPr>
          <w:p w:rsidR="00AD5E32" w:rsidRPr="00A85F6D" w:rsidRDefault="00AD5E32" w:rsidP="009B6D8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 xml:space="preserve">Quantité </w:t>
            </w:r>
          </w:p>
        </w:tc>
        <w:tc>
          <w:tcPr>
            <w:tcW w:w="1701" w:type="dxa"/>
          </w:tcPr>
          <w:p w:rsidR="00AD5E32" w:rsidRPr="00A85F6D" w:rsidRDefault="00AD5E32" w:rsidP="009B6D8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Coût unitaire</w:t>
            </w:r>
          </w:p>
        </w:tc>
        <w:tc>
          <w:tcPr>
            <w:tcW w:w="1843" w:type="dxa"/>
          </w:tcPr>
          <w:p w:rsidR="00AD5E32" w:rsidRPr="00A85F6D" w:rsidRDefault="00AD5E32" w:rsidP="009B6D8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Coût total</w:t>
            </w:r>
          </w:p>
        </w:tc>
        <w:tc>
          <w:tcPr>
            <w:tcW w:w="1843" w:type="dxa"/>
          </w:tcPr>
          <w:p w:rsidR="00AD5E32" w:rsidRPr="00A85F6D" w:rsidRDefault="00AD5E32" w:rsidP="009B6D8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Total par pays</w:t>
            </w:r>
          </w:p>
        </w:tc>
      </w:tr>
      <w:tr w:rsidR="00AD5E32" w:rsidTr="009B6D8A">
        <w:tc>
          <w:tcPr>
            <w:cnfStyle w:val="001000000000" w:firstRow="0" w:lastRow="0" w:firstColumn="1" w:lastColumn="0" w:oddVBand="0" w:evenVBand="0" w:oddHBand="0" w:evenHBand="0" w:firstRowFirstColumn="0" w:firstRowLastColumn="0" w:lastRowFirstColumn="0" w:lastRowLastColumn="0"/>
            <w:tcW w:w="2405" w:type="dxa"/>
            <w:vMerge w:val="restart"/>
          </w:tcPr>
          <w:p w:rsidR="00AD5E32" w:rsidRPr="00A85F6D" w:rsidRDefault="00AD5E32" w:rsidP="009B6D8A">
            <w:pPr>
              <w:spacing w:after="0" w:line="240" w:lineRule="auto"/>
              <w:rPr>
                <w:rFonts w:ascii="Arial" w:hAnsi="Arial" w:cs="Arial"/>
                <w:bCs w:val="0"/>
                <w:iCs/>
                <w:sz w:val="24"/>
                <w:szCs w:val="24"/>
              </w:rPr>
            </w:pPr>
            <w:r w:rsidRPr="00A85F6D">
              <w:rPr>
                <w:rFonts w:ascii="Arial" w:hAnsi="Arial" w:cs="Arial"/>
                <w:bCs w:val="0"/>
                <w:iCs/>
                <w:sz w:val="24"/>
                <w:szCs w:val="24"/>
              </w:rPr>
              <w:t>BURKINA FASO</w:t>
            </w:r>
          </w:p>
        </w:tc>
        <w:tc>
          <w:tcPr>
            <w:tcW w:w="4536" w:type="dxa"/>
          </w:tcPr>
          <w:p w:rsidR="00AD5E32" w:rsidRDefault="00AD5E32" w:rsidP="009B6D8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 xml:space="preserve">Configuration et mise en exploitation </w:t>
            </w:r>
            <w:proofErr w:type="gramStart"/>
            <w:r>
              <w:rPr>
                <w:rFonts w:ascii="Arial" w:hAnsi="Arial" w:cs="Arial"/>
                <w:bCs/>
                <w:iCs/>
              </w:rPr>
              <w:t>de Active</w:t>
            </w:r>
            <w:proofErr w:type="gramEnd"/>
            <w:r>
              <w:rPr>
                <w:rFonts w:ascii="Arial" w:hAnsi="Arial" w:cs="Arial"/>
                <w:bCs/>
                <w:iCs/>
              </w:rPr>
              <w:t xml:space="preserve"> MQ</w:t>
            </w:r>
          </w:p>
        </w:tc>
        <w:tc>
          <w:tcPr>
            <w:tcW w:w="1559" w:type="dxa"/>
          </w:tcPr>
          <w:p w:rsidR="00AD5E32" w:rsidRDefault="00AD5E32" w:rsidP="009B6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 xml:space="preserve">15 000 000 </w:t>
            </w:r>
          </w:p>
        </w:tc>
        <w:tc>
          <w:tcPr>
            <w:tcW w:w="1843" w:type="dxa"/>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43" w:type="dxa"/>
            <w:vMerge w:val="restart"/>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147 000 000</w:t>
            </w:r>
          </w:p>
        </w:tc>
      </w:tr>
      <w:tr w:rsidR="00AD5E32" w:rsidTr="009B6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AD5E32" w:rsidRPr="00A85F6D" w:rsidRDefault="00AD5E32" w:rsidP="009B6D8A">
            <w:pPr>
              <w:spacing w:after="0" w:line="240" w:lineRule="auto"/>
              <w:rPr>
                <w:rFonts w:ascii="Arial" w:hAnsi="Arial" w:cs="Arial"/>
                <w:bCs w:val="0"/>
                <w:iCs/>
                <w:sz w:val="24"/>
                <w:szCs w:val="24"/>
              </w:rPr>
            </w:pPr>
          </w:p>
        </w:tc>
        <w:tc>
          <w:tcPr>
            <w:tcW w:w="4536" w:type="dxa"/>
          </w:tcPr>
          <w:p w:rsidR="00AD5E32" w:rsidRDefault="00AD5E32" w:rsidP="009B6D8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Création ou adaptation du module de transit et mise en exploitation.</w:t>
            </w:r>
          </w:p>
        </w:tc>
        <w:tc>
          <w:tcPr>
            <w:tcW w:w="1559" w:type="dxa"/>
          </w:tcPr>
          <w:p w:rsidR="00AD5E32" w:rsidRDefault="00AD5E32" w:rsidP="009B6D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132 000 000</w:t>
            </w:r>
          </w:p>
        </w:tc>
        <w:tc>
          <w:tcPr>
            <w:tcW w:w="1843" w:type="dxa"/>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132 000 000</w:t>
            </w:r>
          </w:p>
        </w:tc>
        <w:tc>
          <w:tcPr>
            <w:tcW w:w="1843" w:type="dxa"/>
            <w:vMerge/>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AD5E32" w:rsidTr="009B6D8A">
        <w:tc>
          <w:tcPr>
            <w:cnfStyle w:val="001000000000" w:firstRow="0" w:lastRow="0" w:firstColumn="1" w:lastColumn="0" w:oddVBand="0" w:evenVBand="0" w:oddHBand="0" w:evenHBand="0" w:firstRowFirstColumn="0" w:firstRowLastColumn="0" w:lastRowFirstColumn="0" w:lastRowLastColumn="0"/>
            <w:tcW w:w="2405" w:type="dxa"/>
            <w:vMerge w:val="restart"/>
          </w:tcPr>
          <w:p w:rsidR="00AD5E32" w:rsidRPr="00A85F6D" w:rsidRDefault="00AD5E32" w:rsidP="009B6D8A">
            <w:pPr>
              <w:spacing w:after="0" w:line="240" w:lineRule="auto"/>
              <w:rPr>
                <w:rFonts w:ascii="Arial" w:hAnsi="Arial" w:cs="Arial"/>
                <w:bCs w:val="0"/>
                <w:iCs/>
                <w:sz w:val="24"/>
                <w:szCs w:val="24"/>
              </w:rPr>
            </w:pPr>
            <w:r w:rsidRPr="00A85F6D">
              <w:rPr>
                <w:rFonts w:ascii="Arial" w:hAnsi="Arial" w:cs="Arial"/>
                <w:bCs w:val="0"/>
                <w:iCs/>
                <w:sz w:val="24"/>
                <w:szCs w:val="24"/>
              </w:rPr>
              <w:t>SENEGAL</w:t>
            </w:r>
          </w:p>
        </w:tc>
        <w:tc>
          <w:tcPr>
            <w:tcW w:w="4536" w:type="dxa"/>
          </w:tcPr>
          <w:p w:rsidR="00AD5E32" w:rsidRDefault="00AD5E32" w:rsidP="009B6D8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 xml:space="preserve">Configuration et mise en exploitation </w:t>
            </w:r>
            <w:proofErr w:type="gramStart"/>
            <w:r>
              <w:rPr>
                <w:rFonts w:ascii="Arial" w:hAnsi="Arial" w:cs="Arial"/>
                <w:bCs/>
                <w:iCs/>
              </w:rPr>
              <w:t>de Active</w:t>
            </w:r>
            <w:proofErr w:type="gramEnd"/>
            <w:r>
              <w:rPr>
                <w:rFonts w:ascii="Arial" w:hAnsi="Arial" w:cs="Arial"/>
                <w:bCs/>
                <w:iCs/>
              </w:rPr>
              <w:t xml:space="preserve"> MQ</w:t>
            </w:r>
          </w:p>
        </w:tc>
        <w:tc>
          <w:tcPr>
            <w:tcW w:w="1559" w:type="dxa"/>
          </w:tcPr>
          <w:p w:rsidR="00AD5E32" w:rsidRDefault="00AD5E32" w:rsidP="009B6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43" w:type="dxa"/>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43" w:type="dxa"/>
            <w:vMerge w:val="restart"/>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F74360">
              <w:rPr>
                <w:rFonts w:ascii="Arial" w:hAnsi="Arial" w:cs="Arial"/>
                <w:b/>
                <w:iCs/>
                <w:highlight w:val="yellow"/>
              </w:rPr>
              <w:t>147 000 000</w:t>
            </w:r>
          </w:p>
        </w:tc>
      </w:tr>
      <w:tr w:rsidR="00AD5E32" w:rsidTr="009B6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AD5E32" w:rsidRPr="00A85F6D" w:rsidRDefault="00AD5E32" w:rsidP="009B6D8A">
            <w:pPr>
              <w:spacing w:after="0" w:line="240" w:lineRule="auto"/>
              <w:rPr>
                <w:rFonts w:ascii="Arial" w:hAnsi="Arial" w:cs="Arial"/>
                <w:bCs w:val="0"/>
                <w:iCs/>
                <w:sz w:val="24"/>
                <w:szCs w:val="24"/>
              </w:rPr>
            </w:pPr>
          </w:p>
        </w:tc>
        <w:tc>
          <w:tcPr>
            <w:tcW w:w="4536" w:type="dxa"/>
          </w:tcPr>
          <w:p w:rsidR="00AD5E32" w:rsidRDefault="00AD5E32" w:rsidP="009B6D8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Création ou adaptation du module de transit et mise en exploitation.</w:t>
            </w:r>
          </w:p>
        </w:tc>
        <w:tc>
          <w:tcPr>
            <w:tcW w:w="1559" w:type="dxa"/>
          </w:tcPr>
          <w:p w:rsidR="00AD5E32" w:rsidRDefault="00AD5E32" w:rsidP="009B6D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F74360">
              <w:rPr>
                <w:rFonts w:ascii="Arial" w:hAnsi="Arial" w:cs="Arial"/>
                <w:b/>
                <w:iCs/>
                <w:highlight w:val="yellow"/>
              </w:rPr>
              <w:t>132 000 000</w:t>
            </w:r>
          </w:p>
        </w:tc>
        <w:tc>
          <w:tcPr>
            <w:tcW w:w="1843" w:type="dxa"/>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F74360">
              <w:rPr>
                <w:rFonts w:ascii="Arial" w:hAnsi="Arial" w:cs="Arial"/>
                <w:b/>
                <w:iCs/>
                <w:highlight w:val="yellow"/>
              </w:rPr>
              <w:t>132 000 000</w:t>
            </w:r>
          </w:p>
        </w:tc>
        <w:tc>
          <w:tcPr>
            <w:tcW w:w="1843" w:type="dxa"/>
            <w:vMerge/>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AD5E32" w:rsidTr="009B6D8A">
        <w:tc>
          <w:tcPr>
            <w:cnfStyle w:val="001000000000" w:firstRow="0" w:lastRow="0" w:firstColumn="1" w:lastColumn="0" w:oddVBand="0" w:evenVBand="0" w:oddHBand="0" w:evenHBand="0" w:firstRowFirstColumn="0" w:firstRowLastColumn="0" w:lastRowFirstColumn="0" w:lastRowLastColumn="0"/>
            <w:tcW w:w="2405" w:type="dxa"/>
            <w:vMerge w:val="restart"/>
          </w:tcPr>
          <w:p w:rsidR="00AD5E32" w:rsidRPr="00A85F6D" w:rsidRDefault="00AD5E32" w:rsidP="009B6D8A">
            <w:pPr>
              <w:spacing w:after="0" w:line="240" w:lineRule="auto"/>
              <w:rPr>
                <w:rFonts w:ascii="Arial" w:hAnsi="Arial" w:cs="Arial"/>
                <w:bCs w:val="0"/>
                <w:iCs/>
                <w:sz w:val="24"/>
                <w:szCs w:val="24"/>
              </w:rPr>
            </w:pPr>
            <w:r w:rsidRPr="00A85F6D">
              <w:rPr>
                <w:rFonts w:ascii="Arial" w:hAnsi="Arial" w:cs="Arial"/>
                <w:bCs w:val="0"/>
                <w:iCs/>
                <w:sz w:val="24"/>
                <w:szCs w:val="24"/>
              </w:rPr>
              <w:t>MALI</w:t>
            </w:r>
          </w:p>
        </w:tc>
        <w:tc>
          <w:tcPr>
            <w:tcW w:w="4536" w:type="dxa"/>
          </w:tcPr>
          <w:p w:rsidR="00AD5E32" w:rsidRDefault="00AD5E32" w:rsidP="009B6D8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 xml:space="preserve">Configuration et mise en exploitation </w:t>
            </w:r>
            <w:proofErr w:type="gramStart"/>
            <w:r>
              <w:rPr>
                <w:rFonts w:ascii="Arial" w:hAnsi="Arial" w:cs="Arial"/>
                <w:bCs/>
                <w:iCs/>
              </w:rPr>
              <w:t>de Active</w:t>
            </w:r>
            <w:proofErr w:type="gramEnd"/>
            <w:r>
              <w:rPr>
                <w:rFonts w:ascii="Arial" w:hAnsi="Arial" w:cs="Arial"/>
                <w:bCs/>
                <w:iCs/>
              </w:rPr>
              <w:t xml:space="preserve"> MQ</w:t>
            </w:r>
          </w:p>
        </w:tc>
        <w:tc>
          <w:tcPr>
            <w:tcW w:w="1559" w:type="dxa"/>
          </w:tcPr>
          <w:p w:rsidR="00AD5E32" w:rsidRDefault="00AD5E32" w:rsidP="009B6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43" w:type="dxa"/>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43" w:type="dxa"/>
            <w:vMerge w:val="restart"/>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147 000 000</w:t>
            </w:r>
          </w:p>
        </w:tc>
      </w:tr>
      <w:tr w:rsidR="00AD5E32" w:rsidTr="009B6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AD5E32" w:rsidRPr="00A85F6D" w:rsidRDefault="00AD5E32" w:rsidP="009B6D8A">
            <w:pPr>
              <w:spacing w:after="0" w:line="240" w:lineRule="auto"/>
              <w:rPr>
                <w:rFonts w:ascii="Arial" w:hAnsi="Arial" w:cs="Arial"/>
                <w:bCs w:val="0"/>
                <w:iCs/>
                <w:sz w:val="24"/>
                <w:szCs w:val="24"/>
              </w:rPr>
            </w:pPr>
          </w:p>
        </w:tc>
        <w:tc>
          <w:tcPr>
            <w:tcW w:w="4536" w:type="dxa"/>
          </w:tcPr>
          <w:p w:rsidR="00AD5E32" w:rsidRDefault="00AD5E32" w:rsidP="009B6D8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Création ou adaptation du module de transit et mise en exploitation.</w:t>
            </w:r>
          </w:p>
        </w:tc>
        <w:tc>
          <w:tcPr>
            <w:tcW w:w="1559" w:type="dxa"/>
          </w:tcPr>
          <w:p w:rsidR="00AD5E32" w:rsidRDefault="00AD5E32" w:rsidP="009B6D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132 000 000</w:t>
            </w:r>
          </w:p>
        </w:tc>
        <w:tc>
          <w:tcPr>
            <w:tcW w:w="1843" w:type="dxa"/>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132 000 000</w:t>
            </w:r>
          </w:p>
        </w:tc>
        <w:tc>
          <w:tcPr>
            <w:tcW w:w="1843" w:type="dxa"/>
            <w:vMerge/>
          </w:tcPr>
          <w:p w:rsidR="00AD5E32"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r>
      <w:tr w:rsidR="00AD5E32" w:rsidTr="009B6D8A">
        <w:tc>
          <w:tcPr>
            <w:cnfStyle w:val="001000000000" w:firstRow="0" w:lastRow="0" w:firstColumn="1" w:lastColumn="0" w:oddVBand="0" w:evenVBand="0" w:oddHBand="0" w:evenHBand="0" w:firstRowFirstColumn="0" w:firstRowLastColumn="0" w:lastRowFirstColumn="0" w:lastRowLastColumn="0"/>
            <w:tcW w:w="2405" w:type="dxa"/>
            <w:vMerge w:val="restart"/>
          </w:tcPr>
          <w:p w:rsidR="00AD5E32" w:rsidRPr="00A85F6D" w:rsidRDefault="00AD5E32" w:rsidP="009B6D8A">
            <w:pPr>
              <w:spacing w:after="0" w:line="240" w:lineRule="auto"/>
              <w:rPr>
                <w:rFonts w:ascii="Arial" w:hAnsi="Arial" w:cs="Arial"/>
                <w:bCs w:val="0"/>
                <w:iCs/>
                <w:sz w:val="24"/>
                <w:szCs w:val="24"/>
              </w:rPr>
            </w:pPr>
            <w:r w:rsidRPr="00A85F6D">
              <w:rPr>
                <w:rFonts w:ascii="Arial" w:hAnsi="Arial" w:cs="Arial"/>
                <w:bCs w:val="0"/>
                <w:iCs/>
                <w:sz w:val="24"/>
                <w:szCs w:val="24"/>
              </w:rPr>
              <w:t>COTE D’IVOIRE</w:t>
            </w:r>
          </w:p>
        </w:tc>
        <w:tc>
          <w:tcPr>
            <w:tcW w:w="4536" w:type="dxa"/>
          </w:tcPr>
          <w:p w:rsidR="00AD5E32" w:rsidRDefault="00AD5E32" w:rsidP="009B6D8A">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 xml:space="preserve">Configuration et mise en exploitation </w:t>
            </w:r>
            <w:proofErr w:type="gramStart"/>
            <w:r>
              <w:rPr>
                <w:rFonts w:ascii="Arial" w:hAnsi="Arial" w:cs="Arial"/>
                <w:bCs/>
                <w:iCs/>
              </w:rPr>
              <w:t>de Active</w:t>
            </w:r>
            <w:proofErr w:type="gramEnd"/>
            <w:r>
              <w:rPr>
                <w:rFonts w:ascii="Arial" w:hAnsi="Arial" w:cs="Arial"/>
                <w:bCs/>
                <w:iCs/>
              </w:rPr>
              <w:t xml:space="preserve"> MQ</w:t>
            </w:r>
          </w:p>
        </w:tc>
        <w:tc>
          <w:tcPr>
            <w:tcW w:w="1559" w:type="dxa"/>
          </w:tcPr>
          <w:p w:rsidR="00AD5E32" w:rsidRDefault="00AD5E32" w:rsidP="009B6D8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43" w:type="dxa"/>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43" w:type="dxa"/>
            <w:vMerge w:val="restart"/>
          </w:tcPr>
          <w:p w:rsidR="00AD5E32" w:rsidRPr="00A85F6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147 000 000</w:t>
            </w:r>
          </w:p>
        </w:tc>
      </w:tr>
      <w:tr w:rsidR="00AD5E32" w:rsidTr="009B6D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AD5E32" w:rsidRPr="00A85F6D" w:rsidRDefault="00AD5E32" w:rsidP="009B6D8A">
            <w:pPr>
              <w:spacing w:after="0" w:line="240" w:lineRule="auto"/>
              <w:rPr>
                <w:rFonts w:ascii="Arial" w:hAnsi="Arial" w:cs="Arial"/>
                <w:bCs w:val="0"/>
                <w:iCs/>
                <w:sz w:val="24"/>
                <w:szCs w:val="24"/>
              </w:rPr>
            </w:pPr>
          </w:p>
        </w:tc>
        <w:tc>
          <w:tcPr>
            <w:tcW w:w="4536" w:type="dxa"/>
          </w:tcPr>
          <w:p w:rsidR="00AD5E32" w:rsidRDefault="00AD5E32" w:rsidP="009B6D8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Création ou adaptation du module de transit et mise en exploitation.</w:t>
            </w:r>
          </w:p>
        </w:tc>
        <w:tc>
          <w:tcPr>
            <w:tcW w:w="1559" w:type="dxa"/>
          </w:tcPr>
          <w:p w:rsidR="00AD5E32" w:rsidRDefault="00AD5E32" w:rsidP="009B6D8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132 000 000</w:t>
            </w:r>
          </w:p>
        </w:tc>
        <w:tc>
          <w:tcPr>
            <w:tcW w:w="1843" w:type="dxa"/>
          </w:tcPr>
          <w:p w:rsidR="00AD5E32" w:rsidRPr="00A85F6D"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132 000 000</w:t>
            </w:r>
          </w:p>
        </w:tc>
        <w:tc>
          <w:tcPr>
            <w:tcW w:w="1843" w:type="dxa"/>
            <w:vMerge/>
          </w:tcPr>
          <w:p w:rsidR="00AD5E32" w:rsidRDefault="00AD5E32" w:rsidP="009B6D8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r>
      <w:tr w:rsidR="00AD5E32" w:rsidTr="009B6D8A">
        <w:tc>
          <w:tcPr>
            <w:cnfStyle w:val="001000000000" w:firstRow="0" w:lastRow="0" w:firstColumn="1" w:lastColumn="0" w:oddVBand="0" w:evenVBand="0" w:oddHBand="0" w:evenHBand="0" w:firstRowFirstColumn="0" w:firstRowLastColumn="0" w:lastRowFirstColumn="0" w:lastRowLastColumn="0"/>
            <w:tcW w:w="12044" w:type="dxa"/>
            <w:gridSpan w:val="5"/>
          </w:tcPr>
          <w:p w:rsidR="00AD5E32" w:rsidRPr="00A85F6D" w:rsidRDefault="00AD5E32" w:rsidP="009B6D8A">
            <w:pPr>
              <w:spacing w:after="0" w:line="240" w:lineRule="auto"/>
              <w:jc w:val="right"/>
              <w:rPr>
                <w:rFonts w:ascii="Arial" w:hAnsi="Arial" w:cs="Arial"/>
                <w:b w:val="0"/>
                <w:iCs/>
              </w:rPr>
            </w:pPr>
            <w:r w:rsidRPr="00474822">
              <w:rPr>
                <w:rFonts w:ascii="Arial" w:hAnsi="Arial" w:cs="Arial"/>
                <w:bCs w:val="0"/>
                <w:iCs/>
                <w:sz w:val="32"/>
                <w:szCs w:val="32"/>
              </w:rPr>
              <w:t xml:space="preserve">Montant Total </w:t>
            </w:r>
            <w:r>
              <w:rPr>
                <w:rFonts w:ascii="Arial" w:hAnsi="Arial" w:cs="Arial"/>
                <w:bCs w:val="0"/>
                <w:iCs/>
                <w:sz w:val="32"/>
                <w:szCs w:val="32"/>
              </w:rPr>
              <w:t>de</w:t>
            </w:r>
            <w:r w:rsidRPr="00474822">
              <w:rPr>
                <w:rFonts w:ascii="Arial" w:hAnsi="Arial" w:cs="Arial"/>
                <w:bCs w:val="0"/>
                <w:iCs/>
                <w:sz w:val="32"/>
                <w:szCs w:val="32"/>
              </w:rPr>
              <w:t xml:space="preserve"> la rubrique</w:t>
            </w:r>
          </w:p>
        </w:tc>
        <w:tc>
          <w:tcPr>
            <w:tcW w:w="1843" w:type="dxa"/>
          </w:tcPr>
          <w:p w:rsidR="00AD5E32" w:rsidRPr="00F6008D" w:rsidRDefault="00AD5E32" w:rsidP="009B6D8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sz w:val="28"/>
                <w:szCs w:val="28"/>
              </w:rPr>
            </w:pPr>
            <w:r w:rsidRPr="00F6008D">
              <w:rPr>
                <w:rFonts w:ascii="Arial" w:hAnsi="Arial" w:cs="Arial"/>
                <w:b/>
                <w:iCs/>
                <w:sz w:val="28"/>
                <w:szCs w:val="28"/>
              </w:rPr>
              <w:t>456 000 000</w:t>
            </w:r>
          </w:p>
        </w:tc>
      </w:tr>
    </w:tbl>
    <w:p w:rsidR="00AD5E32" w:rsidRDefault="00AD5E32" w:rsidP="00AD5E32">
      <w:pPr>
        <w:pStyle w:val="Paragraphedeliste"/>
        <w:ind w:left="1800"/>
        <w:rPr>
          <w:rFonts w:asciiTheme="minorBidi" w:hAnsiTheme="minorBidi" w:cstheme="minorBidi"/>
          <w:bCs/>
          <w:iCs/>
          <w:sz w:val="24"/>
          <w:szCs w:val="24"/>
        </w:rPr>
      </w:pPr>
    </w:p>
    <w:p w:rsidR="00AD5E32" w:rsidRDefault="00AD5E32" w:rsidP="00AD5E32">
      <w:pPr>
        <w:pStyle w:val="Paragraphedeliste"/>
        <w:ind w:left="1800"/>
        <w:rPr>
          <w:rFonts w:asciiTheme="minorBidi" w:hAnsiTheme="minorBidi" w:cstheme="minorBidi"/>
          <w:bCs/>
          <w:iCs/>
          <w:sz w:val="24"/>
          <w:szCs w:val="24"/>
        </w:rPr>
      </w:pPr>
    </w:p>
    <w:p w:rsidR="009B6D8A" w:rsidRDefault="009B6D8A">
      <w:pPr>
        <w:spacing w:after="0" w:line="240" w:lineRule="auto"/>
        <w:rPr>
          <w:rFonts w:asciiTheme="minorBidi" w:hAnsiTheme="minorBidi" w:cstheme="minorBidi"/>
          <w:bCs/>
          <w:iCs/>
          <w:sz w:val="24"/>
          <w:szCs w:val="24"/>
        </w:rPr>
      </w:pPr>
      <w:r>
        <w:rPr>
          <w:rFonts w:asciiTheme="minorBidi" w:hAnsiTheme="minorBidi" w:cstheme="minorBidi"/>
          <w:bCs/>
          <w:iCs/>
          <w:sz w:val="24"/>
          <w:szCs w:val="24"/>
        </w:rPr>
        <w:br w:type="page"/>
      </w:r>
    </w:p>
    <w:p w:rsidR="00AD5E32" w:rsidRPr="001125F0" w:rsidRDefault="00AD5E32" w:rsidP="00AD5E32">
      <w:pPr>
        <w:pStyle w:val="Paragraphedeliste"/>
        <w:numPr>
          <w:ilvl w:val="1"/>
          <w:numId w:val="29"/>
        </w:numPr>
        <w:rPr>
          <w:rFonts w:asciiTheme="minorBidi" w:hAnsiTheme="minorBidi" w:cstheme="minorBidi"/>
          <w:b/>
          <w:bCs/>
          <w:iCs/>
          <w:sz w:val="24"/>
          <w:szCs w:val="24"/>
        </w:rPr>
      </w:pPr>
      <w:r w:rsidRPr="001125F0">
        <w:rPr>
          <w:rFonts w:asciiTheme="minorBidi" w:hAnsiTheme="minorBidi" w:cstheme="minorBidi"/>
          <w:b/>
          <w:bCs/>
          <w:iCs/>
          <w:sz w:val="24"/>
          <w:szCs w:val="24"/>
        </w:rPr>
        <w:lastRenderedPageBreak/>
        <w:t>Infrastructure Matériel et réseau</w:t>
      </w:r>
    </w:p>
    <w:tbl>
      <w:tblPr>
        <w:tblStyle w:val="GridTable5DarkAccent1"/>
        <w:tblW w:w="13994" w:type="dxa"/>
        <w:tblLook w:val="04A0" w:firstRow="1" w:lastRow="0" w:firstColumn="1" w:lastColumn="0" w:noHBand="0" w:noVBand="1"/>
      </w:tblPr>
      <w:tblGrid>
        <w:gridCol w:w="2405"/>
        <w:gridCol w:w="4526"/>
        <w:gridCol w:w="1569"/>
        <w:gridCol w:w="1587"/>
        <w:gridCol w:w="1993"/>
        <w:gridCol w:w="1914"/>
      </w:tblGrid>
      <w:tr w:rsidR="00063BE4" w:rsidTr="002A63F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543E27" w:rsidRDefault="00063BE4" w:rsidP="002A63FD">
            <w:pPr>
              <w:spacing w:after="0" w:line="240" w:lineRule="auto"/>
              <w:rPr>
                <w:rFonts w:ascii="Arial" w:hAnsi="Arial" w:cs="Arial"/>
                <w:bCs w:val="0"/>
                <w:iCs/>
                <w:sz w:val="24"/>
                <w:szCs w:val="24"/>
              </w:rPr>
            </w:pPr>
          </w:p>
          <w:p w:rsidR="00063BE4" w:rsidRPr="00543E27" w:rsidRDefault="00063BE4" w:rsidP="002A63FD">
            <w:pPr>
              <w:spacing w:after="0" w:line="240" w:lineRule="auto"/>
              <w:rPr>
                <w:rFonts w:ascii="Arial" w:hAnsi="Arial" w:cs="Arial"/>
                <w:bCs w:val="0"/>
                <w:iCs/>
                <w:sz w:val="28"/>
                <w:szCs w:val="28"/>
              </w:rPr>
            </w:pPr>
            <w:r w:rsidRPr="00543E27">
              <w:rPr>
                <w:rFonts w:ascii="Arial" w:hAnsi="Arial" w:cs="Arial"/>
                <w:bCs w:val="0"/>
                <w:iCs/>
                <w:sz w:val="28"/>
                <w:szCs w:val="28"/>
              </w:rPr>
              <w:t xml:space="preserve">PAYS                                                               </w:t>
            </w:r>
          </w:p>
        </w:tc>
        <w:tc>
          <w:tcPr>
            <w:tcW w:w="9675" w:type="dxa"/>
            <w:gridSpan w:val="4"/>
          </w:tcPr>
          <w:p w:rsidR="00063BE4" w:rsidRPr="0093655F" w:rsidRDefault="00063BE4" w:rsidP="002A63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sz w:val="28"/>
                <w:szCs w:val="28"/>
              </w:rPr>
            </w:pPr>
            <w:r w:rsidRPr="0093655F">
              <w:rPr>
                <w:rFonts w:ascii="Arial" w:hAnsi="Arial" w:cs="Arial"/>
                <w:bCs w:val="0"/>
                <w:iCs/>
                <w:sz w:val="28"/>
                <w:szCs w:val="28"/>
              </w:rPr>
              <w:t>EQUIPEMENTS  SERVEURS</w:t>
            </w:r>
          </w:p>
        </w:tc>
        <w:tc>
          <w:tcPr>
            <w:tcW w:w="1914" w:type="dxa"/>
          </w:tcPr>
          <w:p w:rsidR="00063BE4" w:rsidRPr="0093655F" w:rsidRDefault="00063BE4" w:rsidP="002A63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sz w:val="28"/>
                <w:szCs w:val="28"/>
              </w:rPr>
            </w:pPr>
          </w:p>
        </w:tc>
      </w:tr>
      <w:tr w:rsidR="00063BE4" w:rsidTr="002A63F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 xml:space="preserve">Désignation </w:t>
            </w:r>
          </w:p>
        </w:tc>
        <w:tc>
          <w:tcPr>
            <w:tcW w:w="1569"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 xml:space="preserve">Quantité </w:t>
            </w:r>
          </w:p>
        </w:tc>
        <w:tc>
          <w:tcPr>
            <w:tcW w:w="1587"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Coût unitaire</w:t>
            </w:r>
          </w:p>
        </w:tc>
        <w:tc>
          <w:tcPr>
            <w:tcW w:w="1993"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Coût total</w:t>
            </w:r>
          </w:p>
        </w:tc>
        <w:tc>
          <w:tcPr>
            <w:tcW w:w="1914"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Total</w:t>
            </w: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543E27" w:rsidRDefault="00063BE4" w:rsidP="002A63FD">
            <w:pPr>
              <w:spacing w:after="0" w:line="240" w:lineRule="auto"/>
              <w:rPr>
                <w:rFonts w:ascii="Arial" w:hAnsi="Arial" w:cs="Arial"/>
                <w:bCs w:val="0"/>
                <w:iCs/>
                <w:sz w:val="24"/>
                <w:szCs w:val="24"/>
              </w:rPr>
            </w:pPr>
            <w:r w:rsidRPr="00543E27">
              <w:rPr>
                <w:rFonts w:ascii="Arial" w:hAnsi="Arial" w:cs="Arial"/>
                <w:bCs w:val="0"/>
                <w:iCs/>
                <w:sz w:val="24"/>
                <w:szCs w:val="24"/>
              </w:rPr>
              <w:t>BURKINA FASO</w:t>
            </w:r>
          </w:p>
        </w:tc>
        <w:tc>
          <w:tcPr>
            <w:tcW w:w="452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Serveur de messagerie JMS</w:t>
            </w:r>
          </w:p>
        </w:tc>
        <w:tc>
          <w:tcPr>
            <w:tcW w:w="1569"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02</w:t>
            </w:r>
          </w:p>
        </w:tc>
        <w:tc>
          <w:tcPr>
            <w:tcW w:w="1587"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 xml:space="preserve">20 000 000 </w:t>
            </w:r>
          </w:p>
        </w:tc>
        <w:tc>
          <w:tcPr>
            <w:tcW w:w="1993"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40 000 000</w:t>
            </w:r>
          </w:p>
        </w:tc>
        <w:tc>
          <w:tcPr>
            <w:tcW w:w="1914" w:type="dxa"/>
            <w:vMerge w:val="restart"/>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Pr>
                <w:rFonts w:ascii="Arial" w:hAnsi="Arial" w:cs="Arial"/>
                <w:b/>
                <w:iCs/>
              </w:rPr>
              <w:t>129 000 000</w:t>
            </w: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Serveur de base de données</w:t>
            </w:r>
          </w:p>
        </w:tc>
        <w:tc>
          <w:tcPr>
            <w:tcW w:w="1569"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93"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14" w:type="dxa"/>
            <w:vMerge/>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Baie de disque</w:t>
            </w:r>
          </w:p>
        </w:tc>
        <w:tc>
          <w:tcPr>
            <w:tcW w:w="1569"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64 000 000</w:t>
            </w:r>
          </w:p>
        </w:tc>
        <w:tc>
          <w:tcPr>
            <w:tcW w:w="1993"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64 000 000</w:t>
            </w:r>
          </w:p>
        </w:tc>
        <w:tc>
          <w:tcPr>
            <w:tcW w:w="1914" w:type="dxa"/>
            <w:vMerge/>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roofErr w:type="spellStart"/>
            <w:r>
              <w:rPr>
                <w:rFonts w:ascii="Arial" w:hAnsi="Arial" w:cs="Arial"/>
                <w:bCs/>
                <w:iCs/>
              </w:rPr>
              <w:t>Switches</w:t>
            </w:r>
            <w:proofErr w:type="spellEnd"/>
            <w:r>
              <w:rPr>
                <w:rFonts w:ascii="Arial" w:hAnsi="Arial" w:cs="Arial"/>
                <w:bCs/>
                <w:iCs/>
              </w:rPr>
              <w:t xml:space="preserve"> SAN</w:t>
            </w:r>
          </w:p>
        </w:tc>
        <w:tc>
          <w:tcPr>
            <w:tcW w:w="1569"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5 000 000</w:t>
            </w:r>
          </w:p>
        </w:tc>
        <w:tc>
          <w:tcPr>
            <w:tcW w:w="1993"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5 000 000</w:t>
            </w:r>
          </w:p>
        </w:tc>
        <w:tc>
          <w:tcPr>
            <w:tcW w:w="1914" w:type="dxa"/>
            <w:vMerge/>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543E27" w:rsidRDefault="00063BE4" w:rsidP="002A63FD">
            <w:pPr>
              <w:spacing w:after="0" w:line="240" w:lineRule="auto"/>
              <w:rPr>
                <w:rFonts w:ascii="Arial" w:hAnsi="Arial" w:cs="Arial"/>
                <w:bCs w:val="0"/>
                <w:iCs/>
                <w:sz w:val="24"/>
                <w:szCs w:val="24"/>
              </w:rPr>
            </w:pPr>
            <w:r w:rsidRPr="00543E27">
              <w:rPr>
                <w:rFonts w:ascii="Arial" w:hAnsi="Arial" w:cs="Arial"/>
                <w:bCs w:val="0"/>
                <w:iCs/>
                <w:sz w:val="24"/>
                <w:szCs w:val="24"/>
              </w:rPr>
              <w:t>SENEGAL</w:t>
            </w:r>
          </w:p>
        </w:tc>
        <w:tc>
          <w:tcPr>
            <w:tcW w:w="452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Serveur d’application (JMS)</w:t>
            </w:r>
          </w:p>
        </w:tc>
        <w:tc>
          <w:tcPr>
            <w:tcW w:w="1569"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02</w:t>
            </w:r>
          </w:p>
        </w:tc>
        <w:tc>
          <w:tcPr>
            <w:tcW w:w="1587"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93"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40 000 000</w:t>
            </w:r>
          </w:p>
        </w:tc>
        <w:tc>
          <w:tcPr>
            <w:tcW w:w="1914" w:type="dxa"/>
            <w:vMerge w:val="restart"/>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Pr>
                <w:rFonts w:ascii="Arial" w:hAnsi="Arial" w:cs="Arial"/>
                <w:b/>
                <w:iCs/>
              </w:rPr>
              <w:t>129 000 000</w:t>
            </w: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Serveur de base de données</w:t>
            </w:r>
          </w:p>
        </w:tc>
        <w:tc>
          <w:tcPr>
            <w:tcW w:w="1569"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93"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14" w:type="dxa"/>
            <w:vMerge/>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Baie de disque</w:t>
            </w:r>
          </w:p>
        </w:tc>
        <w:tc>
          <w:tcPr>
            <w:tcW w:w="1569"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64 000 000</w:t>
            </w:r>
          </w:p>
        </w:tc>
        <w:tc>
          <w:tcPr>
            <w:tcW w:w="1993"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64 000 000</w:t>
            </w:r>
          </w:p>
        </w:tc>
        <w:tc>
          <w:tcPr>
            <w:tcW w:w="1914" w:type="dxa"/>
            <w:vMerge/>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roofErr w:type="spellStart"/>
            <w:r>
              <w:rPr>
                <w:rFonts w:ascii="Arial" w:hAnsi="Arial" w:cs="Arial"/>
                <w:bCs/>
                <w:iCs/>
              </w:rPr>
              <w:t>Switches</w:t>
            </w:r>
            <w:proofErr w:type="spellEnd"/>
            <w:r>
              <w:rPr>
                <w:rFonts w:ascii="Arial" w:hAnsi="Arial" w:cs="Arial"/>
                <w:bCs/>
                <w:iCs/>
              </w:rPr>
              <w:t xml:space="preserve"> SAN</w:t>
            </w:r>
          </w:p>
        </w:tc>
        <w:tc>
          <w:tcPr>
            <w:tcW w:w="1569"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5 000 000</w:t>
            </w:r>
          </w:p>
        </w:tc>
        <w:tc>
          <w:tcPr>
            <w:tcW w:w="1993"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5 000 000</w:t>
            </w:r>
          </w:p>
        </w:tc>
        <w:tc>
          <w:tcPr>
            <w:tcW w:w="1914" w:type="dxa"/>
            <w:vMerge/>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543E27" w:rsidRDefault="00063BE4" w:rsidP="002A63FD">
            <w:pPr>
              <w:spacing w:after="0" w:line="240" w:lineRule="auto"/>
              <w:rPr>
                <w:rFonts w:ascii="Arial" w:hAnsi="Arial" w:cs="Arial"/>
                <w:bCs w:val="0"/>
                <w:iCs/>
                <w:sz w:val="24"/>
                <w:szCs w:val="24"/>
              </w:rPr>
            </w:pPr>
            <w:r w:rsidRPr="00543E27">
              <w:rPr>
                <w:rFonts w:ascii="Arial" w:hAnsi="Arial" w:cs="Arial"/>
                <w:bCs w:val="0"/>
                <w:iCs/>
                <w:sz w:val="24"/>
                <w:szCs w:val="24"/>
              </w:rPr>
              <w:t>MALI</w:t>
            </w:r>
          </w:p>
        </w:tc>
        <w:tc>
          <w:tcPr>
            <w:tcW w:w="452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Serveur d’application (JMS)</w:t>
            </w:r>
          </w:p>
        </w:tc>
        <w:tc>
          <w:tcPr>
            <w:tcW w:w="1569"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02</w:t>
            </w:r>
          </w:p>
        </w:tc>
        <w:tc>
          <w:tcPr>
            <w:tcW w:w="1587"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93"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40 000 000</w:t>
            </w:r>
          </w:p>
        </w:tc>
        <w:tc>
          <w:tcPr>
            <w:tcW w:w="1914" w:type="dxa"/>
            <w:vMerge w:val="restart"/>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Pr>
                <w:rFonts w:ascii="Arial" w:hAnsi="Arial" w:cs="Arial"/>
                <w:b/>
                <w:iCs/>
              </w:rPr>
              <w:t>129 000 000</w:t>
            </w: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Serveur de base de données</w:t>
            </w:r>
          </w:p>
        </w:tc>
        <w:tc>
          <w:tcPr>
            <w:tcW w:w="1569"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93"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14" w:type="dxa"/>
            <w:vMerge/>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Baie de disque</w:t>
            </w:r>
          </w:p>
        </w:tc>
        <w:tc>
          <w:tcPr>
            <w:tcW w:w="1569"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64 000 000</w:t>
            </w:r>
          </w:p>
        </w:tc>
        <w:tc>
          <w:tcPr>
            <w:tcW w:w="1993"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64 000 000</w:t>
            </w:r>
          </w:p>
        </w:tc>
        <w:tc>
          <w:tcPr>
            <w:tcW w:w="1914" w:type="dxa"/>
            <w:vMerge/>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roofErr w:type="spellStart"/>
            <w:r>
              <w:rPr>
                <w:rFonts w:ascii="Arial" w:hAnsi="Arial" w:cs="Arial"/>
                <w:bCs/>
                <w:iCs/>
              </w:rPr>
              <w:t>Switches</w:t>
            </w:r>
            <w:proofErr w:type="spellEnd"/>
            <w:r>
              <w:rPr>
                <w:rFonts w:ascii="Arial" w:hAnsi="Arial" w:cs="Arial"/>
                <w:bCs/>
                <w:iCs/>
              </w:rPr>
              <w:t xml:space="preserve"> SAN</w:t>
            </w:r>
          </w:p>
        </w:tc>
        <w:tc>
          <w:tcPr>
            <w:tcW w:w="1569"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5 000 000</w:t>
            </w:r>
          </w:p>
        </w:tc>
        <w:tc>
          <w:tcPr>
            <w:tcW w:w="1993"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5 000 000</w:t>
            </w:r>
          </w:p>
        </w:tc>
        <w:tc>
          <w:tcPr>
            <w:tcW w:w="1914" w:type="dxa"/>
            <w:vMerge/>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543E27" w:rsidRDefault="00063BE4" w:rsidP="002A63FD">
            <w:pPr>
              <w:spacing w:after="0" w:line="240" w:lineRule="auto"/>
              <w:rPr>
                <w:rFonts w:ascii="Arial" w:hAnsi="Arial" w:cs="Arial"/>
                <w:bCs w:val="0"/>
                <w:iCs/>
                <w:sz w:val="24"/>
                <w:szCs w:val="24"/>
              </w:rPr>
            </w:pPr>
            <w:r w:rsidRPr="00543E27">
              <w:rPr>
                <w:rFonts w:ascii="Arial" w:hAnsi="Arial" w:cs="Arial"/>
                <w:bCs w:val="0"/>
                <w:iCs/>
                <w:sz w:val="24"/>
                <w:szCs w:val="24"/>
              </w:rPr>
              <w:t>COTE D’IVOIRE</w:t>
            </w:r>
          </w:p>
        </w:tc>
        <w:tc>
          <w:tcPr>
            <w:tcW w:w="452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Serveur d’application (JMS)</w:t>
            </w:r>
          </w:p>
        </w:tc>
        <w:tc>
          <w:tcPr>
            <w:tcW w:w="1569"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02</w:t>
            </w:r>
          </w:p>
        </w:tc>
        <w:tc>
          <w:tcPr>
            <w:tcW w:w="1587"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93"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40 000 000</w:t>
            </w:r>
          </w:p>
        </w:tc>
        <w:tc>
          <w:tcPr>
            <w:tcW w:w="1914" w:type="dxa"/>
            <w:vMerge w:val="restart"/>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Pr>
                <w:rFonts w:ascii="Arial" w:hAnsi="Arial" w:cs="Arial"/>
                <w:b/>
                <w:iCs/>
              </w:rPr>
              <w:t>129 000 000</w:t>
            </w: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Serveur de base de données</w:t>
            </w:r>
          </w:p>
        </w:tc>
        <w:tc>
          <w:tcPr>
            <w:tcW w:w="1569"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93"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20 000 000</w:t>
            </w:r>
          </w:p>
        </w:tc>
        <w:tc>
          <w:tcPr>
            <w:tcW w:w="1914" w:type="dxa"/>
            <w:vMerge/>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Baie de disque</w:t>
            </w:r>
          </w:p>
        </w:tc>
        <w:tc>
          <w:tcPr>
            <w:tcW w:w="1569"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64 000 000</w:t>
            </w:r>
          </w:p>
        </w:tc>
        <w:tc>
          <w:tcPr>
            <w:tcW w:w="1993" w:type="dxa"/>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543E27">
              <w:rPr>
                <w:rFonts w:ascii="Arial" w:hAnsi="Arial" w:cs="Arial"/>
                <w:b/>
                <w:iCs/>
              </w:rPr>
              <w:t>64 000 000</w:t>
            </w:r>
          </w:p>
        </w:tc>
        <w:tc>
          <w:tcPr>
            <w:tcW w:w="1914" w:type="dxa"/>
            <w:vMerge/>
          </w:tcPr>
          <w:p w:rsidR="00063BE4" w:rsidRPr="00543E27"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543E27" w:rsidRDefault="00063BE4" w:rsidP="002A63FD">
            <w:pPr>
              <w:spacing w:after="0" w:line="240" w:lineRule="auto"/>
              <w:rPr>
                <w:rFonts w:ascii="Arial" w:hAnsi="Arial" w:cs="Arial"/>
                <w:bCs w:val="0"/>
                <w:iCs/>
                <w:sz w:val="24"/>
                <w:szCs w:val="24"/>
              </w:rPr>
            </w:pPr>
          </w:p>
        </w:tc>
        <w:tc>
          <w:tcPr>
            <w:tcW w:w="452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roofErr w:type="spellStart"/>
            <w:r>
              <w:rPr>
                <w:rFonts w:ascii="Arial" w:hAnsi="Arial" w:cs="Arial"/>
                <w:bCs/>
                <w:iCs/>
              </w:rPr>
              <w:t>Switches</w:t>
            </w:r>
            <w:proofErr w:type="spellEnd"/>
            <w:r>
              <w:rPr>
                <w:rFonts w:ascii="Arial" w:hAnsi="Arial" w:cs="Arial"/>
                <w:bCs/>
                <w:iCs/>
              </w:rPr>
              <w:t xml:space="preserve"> SAN</w:t>
            </w:r>
          </w:p>
        </w:tc>
        <w:tc>
          <w:tcPr>
            <w:tcW w:w="1569"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587"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5 000 000</w:t>
            </w:r>
          </w:p>
        </w:tc>
        <w:tc>
          <w:tcPr>
            <w:tcW w:w="1993" w:type="dxa"/>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543E27">
              <w:rPr>
                <w:rFonts w:ascii="Arial" w:hAnsi="Arial" w:cs="Arial"/>
                <w:b/>
                <w:iCs/>
              </w:rPr>
              <w:t>5 000 000</w:t>
            </w:r>
          </w:p>
        </w:tc>
        <w:tc>
          <w:tcPr>
            <w:tcW w:w="1914" w:type="dxa"/>
            <w:vMerge/>
          </w:tcPr>
          <w:p w:rsidR="00063BE4" w:rsidRPr="00543E27"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12080" w:type="dxa"/>
            <w:gridSpan w:val="5"/>
          </w:tcPr>
          <w:p w:rsidR="00063BE4" w:rsidRPr="00474822" w:rsidRDefault="00063BE4" w:rsidP="002A63FD">
            <w:pPr>
              <w:spacing w:after="0" w:line="240" w:lineRule="auto"/>
              <w:jc w:val="right"/>
              <w:rPr>
                <w:rFonts w:ascii="Arial" w:hAnsi="Arial" w:cs="Arial"/>
                <w:bCs w:val="0"/>
                <w:iCs/>
                <w:sz w:val="32"/>
                <w:szCs w:val="32"/>
              </w:rPr>
            </w:pPr>
            <w:r w:rsidRPr="00474822">
              <w:rPr>
                <w:rFonts w:ascii="Arial" w:hAnsi="Arial" w:cs="Arial"/>
                <w:bCs w:val="0"/>
                <w:iCs/>
                <w:sz w:val="32"/>
                <w:szCs w:val="32"/>
              </w:rPr>
              <w:t xml:space="preserve">Montant Total </w:t>
            </w:r>
            <w:r>
              <w:rPr>
                <w:rFonts w:ascii="Arial" w:hAnsi="Arial" w:cs="Arial"/>
                <w:bCs w:val="0"/>
                <w:iCs/>
                <w:sz w:val="32"/>
                <w:szCs w:val="32"/>
              </w:rPr>
              <w:t>de</w:t>
            </w:r>
            <w:r w:rsidRPr="00474822">
              <w:rPr>
                <w:rFonts w:ascii="Arial" w:hAnsi="Arial" w:cs="Arial"/>
                <w:bCs w:val="0"/>
                <w:iCs/>
                <w:sz w:val="32"/>
                <w:szCs w:val="32"/>
              </w:rPr>
              <w:t xml:space="preserve"> la rubrique</w:t>
            </w:r>
          </w:p>
        </w:tc>
        <w:tc>
          <w:tcPr>
            <w:tcW w:w="1914" w:type="dxa"/>
          </w:tcPr>
          <w:p w:rsidR="00063BE4" w:rsidRPr="00474822"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sz w:val="28"/>
                <w:szCs w:val="28"/>
              </w:rPr>
            </w:pPr>
            <w:r w:rsidRPr="00474822">
              <w:rPr>
                <w:rFonts w:ascii="Arial" w:hAnsi="Arial" w:cs="Arial"/>
                <w:b/>
                <w:iCs/>
                <w:sz w:val="28"/>
                <w:szCs w:val="28"/>
              </w:rPr>
              <w:t>516 000 000</w:t>
            </w:r>
          </w:p>
        </w:tc>
      </w:tr>
    </w:tbl>
    <w:p w:rsidR="009B6D8A" w:rsidRDefault="009B6D8A" w:rsidP="009B6D8A">
      <w:pPr>
        <w:pStyle w:val="Paragraphedeliste"/>
        <w:ind w:left="1800"/>
        <w:rPr>
          <w:rFonts w:asciiTheme="minorBidi" w:hAnsiTheme="minorBidi" w:cstheme="minorBidi"/>
          <w:bCs/>
          <w:iCs/>
          <w:sz w:val="24"/>
          <w:szCs w:val="24"/>
        </w:rPr>
      </w:pPr>
    </w:p>
    <w:p w:rsidR="009B6D8A" w:rsidRDefault="009B6D8A" w:rsidP="009B6D8A">
      <w:pPr>
        <w:pStyle w:val="Paragraphedeliste"/>
        <w:ind w:left="1800"/>
        <w:rPr>
          <w:rFonts w:asciiTheme="minorBidi" w:hAnsiTheme="minorBidi" w:cstheme="minorBidi"/>
          <w:bCs/>
          <w:iCs/>
          <w:sz w:val="24"/>
          <w:szCs w:val="24"/>
        </w:rPr>
      </w:pPr>
    </w:p>
    <w:p w:rsidR="00063BE4" w:rsidRDefault="00063BE4">
      <w:pPr>
        <w:spacing w:after="0" w:line="240" w:lineRule="auto"/>
        <w:rPr>
          <w:rFonts w:asciiTheme="minorBidi" w:hAnsiTheme="minorBidi" w:cstheme="minorBidi"/>
          <w:bCs/>
          <w:iCs/>
          <w:sz w:val="24"/>
          <w:szCs w:val="24"/>
        </w:rPr>
      </w:pPr>
      <w:r>
        <w:rPr>
          <w:rFonts w:asciiTheme="minorBidi" w:hAnsiTheme="minorBidi" w:cstheme="minorBidi"/>
          <w:bCs/>
          <w:iCs/>
          <w:sz w:val="24"/>
          <w:szCs w:val="24"/>
        </w:rPr>
        <w:br w:type="page"/>
      </w:r>
    </w:p>
    <w:tbl>
      <w:tblPr>
        <w:tblStyle w:val="GridTable5DarkAccent1"/>
        <w:tblW w:w="13994" w:type="dxa"/>
        <w:tblLook w:val="04A0" w:firstRow="1" w:lastRow="0" w:firstColumn="1" w:lastColumn="0" w:noHBand="0" w:noVBand="1"/>
      </w:tblPr>
      <w:tblGrid>
        <w:gridCol w:w="2400"/>
        <w:gridCol w:w="4524"/>
        <w:gridCol w:w="1576"/>
        <w:gridCol w:w="1701"/>
        <w:gridCol w:w="1816"/>
        <w:gridCol w:w="1977"/>
      </w:tblGrid>
      <w:tr w:rsidR="00063BE4" w:rsidTr="002A63F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00" w:type="dxa"/>
            <w:vMerge w:val="restart"/>
          </w:tcPr>
          <w:p w:rsidR="00063BE4" w:rsidRPr="00A85F6D" w:rsidRDefault="00063BE4" w:rsidP="002A63FD">
            <w:pPr>
              <w:spacing w:after="0" w:line="240" w:lineRule="auto"/>
              <w:rPr>
                <w:rFonts w:ascii="Arial" w:hAnsi="Arial" w:cs="Arial"/>
                <w:bCs w:val="0"/>
                <w:iCs/>
                <w:sz w:val="24"/>
                <w:szCs w:val="24"/>
              </w:rPr>
            </w:pPr>
          </w:p>
          <w:p w:rsidR="00063BE4" w:rsidRPr="00A85F6D" w:rsidRDefault="00063BE4" w:rsidP="002A63FD">
            <w:pPr>
              <w:spacing w:after="0" w:line="240" w:lineRule="auto"/>
              <w:rPr>
                <w:rFonts w:ascii="Arial" w:hAnsi="Arial" w:cs="Arial"/>
                <w:bCs w:val="0"/>
                <w:iCs/>
                <w:sz w:val="28"/>
                <w:szCs w:val="28"/>
              </w:rPr>
            </w:pPr>
            <w:r w:rsidRPr="00A85F6D">
              <w:rPr>
                <w:rFonts w:ascii="Arial" w:hAnsi="Arial" w:cs="Arial"/>
                <w:bCs w:val="0"/>
                <w:iCs/>
                <w:sz w:val="28"/>
                <w:szCs w:val="28"/>
              </w:rPr>
              <w:t xml:space="preserve">PAYS                                                               </w:t>
            </w:r>
          </w:p>
        </w:tc>
        <w:tc>
          <w:tcPr>
            <w:tcW w:w="9617" w:type="dxa"/>
            <w:gridSpan w:val="4"/>
          </w:tcPr>
          <w:p w:rsidR="00063BE4" w:rsidRPr="00A85F6D" w:rsidRDefault="00063BE4" w:rsidP="002A63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sz w:val="28"/>
                <w:szCs w:val="28"/>
              </w:rPr>
            </w:pPr>
            <w:r>
              <w:rPr>
                <w:rFonts w:ascii="Arial" w:hAnsi="Arial" w:cs="Arial"/>
                <w:bCs w:val="0"/>
                <w:iCs/>
                <w:sz w:val="28"/>
                <w:szCs w:val="28"/>
              </w:rPr>
              <w:t xml:space="preserve">II </w:t>
            </w:r>
            <w:r w:rsidRPr="00A85F6D">
              <w:rPr>
                <w:rFonts w:ascii="Arial" w:hAnsi="Arial" w:cs="Arial"/>
                <w:bCs w:val="0"/>
                <w:iCs/>
                <w:sz w:val="28"/>
                <w:szCs w:val="28"/>
              </w:rPr>
              <w:t>EQUIPEMENTS RESEAUX</w:t>
            </w:r>
          </w:p>
        </w:tc>
        <w:tc>
          <w:tcPr>
            <w:tcW w:w="1977" w:type="dxa"/>
          </w:tcPr>
          <w:p w:rsidR="00063BE4" w:rsidRDefault="00063BE4" w:rsidP="002A63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rPr>
            </w:pPr>
          </w:p>
        </w:tc>
      </w:tr>
      <w:tr w:rsidR="00063BE4" w:rsidTr="002A63F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00" w:type="dxa"/>
            <w:vMerge/>
          </w:tcPr>
          <w:p w:rsidR="00063BE4" w:rsidRPr="00A85F6D" w:rsidRDefault="00063BE4" w:rsidP="002A63FD">
            <w:pPr>
              <w:spacing w:after="0" w:line="240" w:lineRule="auto"/>
              <w:rPr>
                <w:rFonts w:ascii="Arial" w:hAnsi="Arial" w:cs="Arial"/>
                <w:bCs w:val="0"/>
                <w:iCs/>
                <w:sz w:val="24"/>
                <w:szCs w:val="24"/>
              </w:rPr>
            </w:pPr>
          </w:p>
        </w:tc>
        <w:tc>
          <w:tcPr>
            <w:tcW w:w="4524"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 xml:space="preserve">Désignation </w:t>
            </w:r>
          </w:p>
        </w:tc>
        <w:tc>
          <w:tcPr>
            <w:tcW w:w="1576"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 xml:space="preserve">Quantité </w:t>
            </w:r>
          </w:p>
        </w:tc>
        <w:tc>
          <w:tcPr>
            <w:tcW w:w="1701"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Coût unitaire</w:t>
            </w:r>
          </w:p>
        </w:tc>
        <w:tc>
          <w:tcPr>
            <w:tcW w:w="1816"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Coût total</w:t>
            </w:r>
          </w:p>
        </w:tc>
        <w:tc>
          <w:tcPr>
            <w:tcW w:w="1977" w:type="dxa"/>
          </w:tcPr>
          <w:p w:rsidR="00063BE4" w:rsidRPr="00A85F6D"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Total par pays</w:t>
            </w:r>
          </w:p>
        </w:tc>
      </w:tr>
      <w:tr w:rsidR="00063BE4" w:rsidTr="002A63FD">
        <w:tc>
          <w:tcPr>
            <w:cnfStyle w:val="001000000000" w:firstRow="0" w:lastRow="0" w:firstColumn="1" w:lastColumn="0" w:oddVBand="0" w:evenVBand="0" w:oddHBand="0" w:evenHBand="0" w:firstRowFirstColumn="0" w:firstRowLastColumn="0" w:lastRowFirstColumn="0" w:lastRowLastColumn="0"/>
            <w:tcW w:w="2400" w:type="dxa"/>
            <w:vMerge w:val="restart"/>
          </w:tcPr>
          <w:p w:rsidR="00063BE4" w:rsidRPr="00A85F6D" w:rsidRDefault="00063BE4" w:rsidP="002A63FD">
            <w:pPr>
              <w:spacing w:after="0" w:line="240" w:lineRule="auto"/>
              <w:rPr>
                <w:rFonts w:ascii="Arial" w:hAnsi="Arial" w:cs="Arial"/>
                <w:bCs w:val="0"/>
                <w:iCs/>
                <w:sz w:val="24"/>
                <w:szCs w:val="24"/>
              </w:rPr>
            </w:pPr>
            <w:r w:rsidRPr="00A85F6D">
              <w:rPr>
                <w:rFonts w:ascii="Arial" w:hAnsi="Arial" w:cs="Arial"/>
                <w:bCs w:val="0"/>
                <w:iCs/>
                <w:sz w:val="24"/>
                <w:szCs w:val="24"/>
              </w:rPr>
              <w:t>BURKINA FASO</w:t>
            </w:r>
          </w:p>
        </w:tc>
        <w:tc>
          <w:tcPr>
            <w:tcW w:w="4524"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Firewall / Routeur</w:t>
            </w:r>
          </w:p>
        </w:tc>
        <w:tc>
          <w:tcPr>
            <w:tcW w:w="1576"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 xml:space="preserve">45 000 000 </w:t>
            </w:r>
          </w:p>
        </w:tc>
        <w:tc>
          <w:tcPr>
            <w:tcW w:w="1816"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45 000 000</w:t>
            </w:r>
          </w:p>
        </w:tc>
        <w:tc>
          <w:tcPr>
            <w:tcW w:w="1977" w:type="dxa"/>
            <w:vMerge w:val="restart"/>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90 000 000</w:t>
            </w: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Merge/>
          </w:tcPr>
          <w:p w:rsidR="00063BE4" w:rsidRPr="00A85F6D" w:rsidRDefault="00063BE4" w:rsidP="002A63FD">
            <w:pPr>
              <w:spacing w:after="0" w:line="240" w:lineRule="auto"/>
              <w:rPr>
                <w:rFonts w:ascii="Arial" w:hAnsi="Arial" w:cs="Arial"/>
                <w:bCs w:val="0"/>
                <w:iCs/>
                <w:sz w:val="24"/>
                <w:szCs w:val="24"/>
              </w:rPr>
            </w:pPr>
          </w:p>
        </w:tc>
        <w:tc>
          <w:tcPr>
            <w:tcW w:w="4524"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Lien internet</w:t>
            </w:r>
          </w:p>
        </w:tc>
        <w:tc>
          <w:tcPr>
            <w:tcW w:w="1576"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30 000 000</w:t>
            </w:r>
          </w:p>
        </w:tc>
        <w:tc>
          <w:tcPr>
            <w:tcW w:w="1816"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30 000 000</w:t>
            </w:r>
          </w:p>
        </w:tc>
        <w:tc>
          <w:tcPr>
            <w:tcW w:w="1977" w:type="dxa"/>
            <w:vMerge/>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0" w:type="dxa"/>
            <w:vMerge/>
          </w:tcPr>
          <w:p w:rsidR="00063BE4" w:rsidRPr="00A85F6D" w:rsidRDefault="00063BE4" w:rsidP="002A63FD">
            <w:pPr>
              <w:spacing w:after="0" w:line="240" w:lineRule="auto"/>
              <w:rPr>
                <w:rFonts w:ascii="Arial" w:hAnsi="Arial" w:cs="Arial"/>
                <w:bCs w:val="0"/>
                <w:iCs/>
                <w:sz w:val="24"/>
                <w:szCs w:val="24"/>
              </w:rPr>
            </w:pPr>
          </w:p>
        </w:tc>
        <w:tc>
          <w:tcPr>
            <w:tcW w:w="4524"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 xml:space="preserve">Configuration et mise en exploitation </w:t>
            </w:r>
          </w:p>
        </w:tc>
        <w:tc>
          <w:tcPr>
            <w:tcW w:w="1576"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16"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977" w:type="dxa"/>
            <w:vMerge/>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Merge w:val="restart"/>
          </w:tcPr>
          <w:p w:rsidR="00063BE4" w:rsidRPr="00A85F6D" w:rsidRDefault="00063BE4" w:rsidP="002A63FD">
            <w:pPr>
              <w:spacing w:after="0" w:line="240" w:lineRule="auto"/>
              <w:rPr>
                <w:rFonts w:ascii="Arial" w:hAnsi="Arial" w:cs="Arial"/>
                <w:bCs w:val="0"/>
                <w:iCs/>
                <w:sz w:val="24"/>
                <w:szCs w:val="24"/>
              </w:rPr>
            </w:pPr>
            <w:r w:rsidRPr="00A85F6D">
              <w:rPr>
                <w:rFonts w:ascii="Arial" w:hAnsi="Arial" w:cs="Arial"/>
                <w:bCs w:val="0"/>
                <w:iCs/>
                <w:sz w:val="24"/>
                <w:szCs w:val="24"/>
              </w:rPr>
              <w:t>SENEGAL</w:t>
            </w:r>
          </w:p>
        </w:tc>
        <w:tc>
          <w:tcPr>
            <w:tcW w:w="4524"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Firewall / Routeur</w:t>
            </w:r>
          </w:p>
        </w:tc>
        <w:tc>
          <w:tcPr>
            <w:tcW w:w="1576"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45 000 000</w:t>
            </w:r>
          </w:p>
        </w:tc>
        <w:tc>
          <w:tcPr>
            <w:tcW w:w="1816"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45 000 000</w:t>
            </w:r>
          </w:p>
        </w:tc>
        <w:tc>
          <w:tcPr>
            <w:tcW w:w="1977" w:type="dxa"/>
            <w:vMerge w:val="restart"/>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90 000 000</w:t>
            </w:r>
          </w:p>
        </w:tc>
      </w:tr>
      <w:tr w:rsidR="00063BE4" w:rsidTr="002A63FD">
        <w:tc>
          <w:tcPr>
            <w:cnfStyle w:val="001000000000" w:firstRow="0" w:lastRow="0" w:firstColumn="1" w:lastColumn="0" w:oddVBand="0" w:evenVBand="0" w:oddHBand="0" w:evenHBand="0" w:firstRowFirstColumn="0" w:firstRowLastColumn="0" w:lastRowFirstColumn="0" w:lastRowLastColumn="0"/>
            <w:tcW w:w="2400" w:type="dxa"/>
            <w:vMerge/>
          </w:tcPr>
          <w:p w:rsidR="00063BE4" w:rsidRPr="00A85F6D" w:rsidRDefault="00063BE4" w:rsidP="002A63FD">
            <w:pPr>
              <w:spacing w:after="0" w:line="240" w:lineRule="auto"/>
              <w:rPr>
                <w:rFonts w:ascii="Arial" w:hAnsi="Arial" w:cs="Arial"/>
                <w:bCs w:val="0"/>
                <w:iCs/>
                <w:sz w:val="24"/>
                <w:szCs w:val="24"/>
              </w:rPr>
            </w:pPr>
          </w:p>
        </w:tc>
        <w:tc>
          <w:tcPr>
            <w:tcW w:w="4524"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Lien internet</w:t>
            </w:r>
          </w:p>
        </w:tc>
        <w:tc>
          <w:tcPr>
            <w:tcW w:w="1576"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30 000 000</w:t>
            </w:r>
          </w:p>
        </w:tc>
        <w:tc>
          <w:tcPr>
            <w:tcW w:w="1816"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30 000 000</w:t>
            </w:r>
          </w:p>
        </w:tc>
        <w:tc>
          <w:tcPr>
            <w:tcW w:w="1977" w:type="dxa"/>
            <w:vMerge/>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Merge/>
          </w:tcPr>
          <w:p w:rsidR="00063BE4" w:rsidRPr="00A85F6D" w:rsidRDefault="00063BE4" w:rsidP="002A63FD">
            <w:pPr>
              <w:spacing w:after="0" w:line="240" w:lineRule="auto"/>
              <w:rPr>
                <w:rFonts w:ascii="Arial" w:hAnsi="Arial" w:cs="Arial"/>
                <w:bCs w:val="0"/>
                <w:iCs/>
                <w:sz w:val="24"/>
                <w:szCs w:val="24"/>
              </w:rPr>
            </w:pPr>
          </w:p>
        </w:tc>
        <w:tc>
          <w:tcPr>
            <w:tcW w:w="4524"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Configuration et mise en exploitation</w:t>
            </w:r>
          </w:p>
        </w:tc>
        <w:tc>
          <w:tcPr>
            <w:tcW w:w="1576"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16"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977" w:type="dxa"/>
            <w:vMerge/>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0" w:type="dxa"/>
            <w:vMerge w:val="restart"/>
          </w:tcPr>
          <w:p w:rsidR="00063BE4" w:rsidRPr="00A85F6D" w:rsidRDefault="00063BE4" w:rsidP="002A63FD">
            <w:pPr>
              <w:spacing w:after="0" w:line="240" w:lineRule="auto"/>
              <w:rPr>
                <w:rFonts w:ascii="Arial" w:hAnsi="Arial" w:cs="Arial"/>
                <w:bCs w:val="0"/>
                <w:iCs/>
                <w:sz w:val="24"/>
                <w:szCs w:val="24"/>
              </w:rPr>
            </w:pPr>
            <w:r w:rsidRPr="00A85F6D">
              <w:rPr>
                <w:rFonts w:ascii="Arial" w:hAnsi="Arial" w:cs="Arial"/>
                <w:bCs w:val="0"/>
                <w:iCs/>
                <w:sz w:val="24"/>
                <w:szCs w:val="24"/>
              </w:rPr>
              <w:t>MALI</w:t>
            </w:r>
          </w:p>
        </w:tc>
        <w:tc>
          <w:tcPr>
            <w:tcW w:w="4524"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Firewall / Routeur</w:t>
            </w:r>
          </w:p>
        </w:tc>
        <w:tc>
          <w:tcPr>
            <w:tcW w:w="1576"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45 000 000</w:t>
            </w:r>
          </w:p>
        </w:tc>
        <w:tc>
          <w:tcPr>
            <w:tcW w:w="1816"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45 000 000</w:t>
            </w:r>
          </w:p>
        </w:tc>
        <w:tc>
          <w:tcPr>
            <w:tcW w:w="1977" w:type="dxa"/>
            <w:vMerge w:val="restart"/>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90 000 000</w:t>
            </w: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Merge/>
          </w:tcPr>
          <w:p w:rsidR="00063BE4" w:rsidRPr="00A85F6D" w:rsidRDefault="00063BE4" w:rsidP="002A63FD">
            <w:pPr>
              <w:spacing w:after="0" w:line="240" w:lineRule="auto"/>
              <w:rPr>
                <w:rFonts w:ascii="Arial" w:hAnsi="Arial" w:cs="Arial"/>
                <w:bCs w:val="0"/>
                <w:iCs/>
                <w:sz w:val="24"/>
                <w:szCs w:val="24"/>
              </w:rPr>
            </w:pPr>
          </w:p>
        </w:tc>
        <w:tc>
          <w:tcPr>
            <w:tcW w:w="4524"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Lien internet</w:t>
            </w:r>
          </w:p>
        </w:tc>
        <w:tc>
          <w:tcPr>
            <w:tcW w:w="1576"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30 000 000</w:t>
            </w:r>
          </w:p>
        </w:tc>
        <w:tc>
          <w:tcPr>
            <w:tcW w:w="1816"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30 000 000</w:t>
            </w:r>
          </w:p>
        </w:tc>
        <w:tc>
          <w:tcPr>
            <w:tcW w:w="1977" w:type="dxa"/>
            <w:vMerge/>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0" w:type="dxa"/>
            <w:vMerge/>
          </w:tcPr>
          <w:p w:rsidR="00063BE4" w:rsidRPr="00A85F6D" w:rsidRDefault="00063BE4" w:rsidP="002A63FD">
            <w:pPr>
              <w:spacing w:after="0" w:line="240" w:lineRule="auto"/>
              <w:rPr>
                <w:rFonts w:ascii="Arial" w:hAnsi="Arial" w:cs="Arial"/>
                <w:bCs w:val="0"/>
                <w:iCs/>
                <w:sz w:val="24"/>
                <w:szCs w:val="24"/>
              </w:rPr>
            </w:pPr>
          </w:p>
        </w:tc>
        <w:tc>
          <w:tcPr>
            <w:tcW w:w="4524"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Configuration et mise en exploitation</w:t>
            </w:r>
          </w:p>
        </w:tc>
        <w:tc>
          <w:tcPr>
            <w:tcW w:w="1576"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16"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977" w:type="dxa"/>
            <w:vMerge/>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Merge w:val="restart"/>
          </w:tcPr>
          <w:p w:rsidR="00063BE4" w:rsidRPr="00A85F6D" w:rsidRDefault="00063BE4" w:rsidP="002A63FD">
            <w:pPr>
              <w:spacing w:after="0" w:line="240" w:lineRule="auto"/>
              <w:rPr>
                <w:rFonts w:ascii="Arial" w:hAnsi="Arial" w:cs="Arial"/>
                <w:bCs w:val="0"/>
                <w:iCs/>
                <w:sz w:val="24"/>
                <w:szCs w:val="24"/>
              </w:rPr>
            </w:pPr>
            <w:r w:rsidRPr="00A85F6D">
              <w:rPr>
                <w:rFonts w:ascii="Arial" w:hAnsi="Arial" w:cs="Arial"/>
                <w:bCs w:val="0"/>
                <w:iCs/>
                <w:sz w:val="24"/>
                <w:szCs w:val="24"/>
              </w:rPr>
              <w:t>COTE D’IVOIRE</w:t>
            </w:r>
          </w:p>
        </w:tc>
        <w:tc>
          <w:tcPr>
            <w:tcW w:w="4524"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Firewall / Routeur</w:t>
            </w:r>
          </w:p>
        </w:tc>
        <w:tc>
          <w:tcPr>
            <w:tcW w:w="1576"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45 000 000</w:t>
            </w:r>
          </w:p>
        </w:tc>
        <w:tc>
          <w:tcPr>
            <w:tcW w:w="1816"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45 000 000</w:t>
            </w:r>
          </w:p>
        </w:tc>
        <w:tc>
          <w:tcPr>
            <w:tcW w:w="1977" w:type="dxa"/>
            <w:vMerge w:val="restart"/>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90 000 000</w:t>
            </w:r>
          </w:p>
        </w:tc>
      </w:tr>
      <w:tr w:rsidR="00063BE4" w:rsidTr="002A63FD">
        <w:tc>
          <w:tcPr>
            <w:cnfStyle w:val="001000000000" w:firstRow="0" w:lastRow="0" w:firstColumn="1" w:lastColumn="0" w:oddVBand="0" w:evenVBand="0" w:oddHBand="0" w:evenHBand="0" w:firstRowFirstColumn="0" w:firstRowLastColumn="0" w:lastRowFirstColumn="0" w:lastRowLastColumn="0"/>
            <w:tcW w:w="2400" w:type="dxa"/>
            <w:vMerge/>
          </w:tcPr>
          <w:p w:rsidR="00063BE4" w:rsidRPr="00A85F6D" w:rsidRDefault="00063BE4" w:rsidP="002A63FD">
            <w:pPr>
              <w:spacing w:after="0" w:line="240" w:lineRule="auto"/>
              <w:rPr>
                <w:rFonts w:ascii="Arial" w:hAnsi="Arial" w:cs="Arial"/>
                <w:bCs w:val="0"/>
                <w:iCs/>
                <w:sz w:val="24"/>
                <w:szCs w:val="24"/>
              </w:rPr>
            </w:pPr>
          </w:p>
        </w:tc>
        <w:tc>
          <w:tcPr>
            <w:tcW w:w="4524"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Lien internet</w:t>
            </w:r>
          </w:p>
        </w:tc>
        <w:tc>
          <w:tcPr>
            <w:tcW w:w="1576"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30 000 000</w:t>
            </w:r>
          </w:p>
        </w:tc>
        <w:tc>
          <w:tcPr>
            <w:tcW w:w="1816" w:type="dxa"/>
          </w:tcPr>
          <w:p w:rsidR="00063BE4" w:rsidRPr="00A85F6D"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rPr>
            </w:pPr>
            <w:r w:rsidRPr="00A85F6D">
              <w:rPr>
                <w:rFonts w:ascii="Arial" w:hAnsi="Arial" w:cs="Arial"/>
                <w:b/>
                <w:iCs/>
              </w:rPr>
              <w:t>30 000 000</w:t>
            </w:r>
          </w:p>
        </w:tc>
        <w:tc>
          <w:tcPr>
            <w:tcW w:w="1977" w:type="dxa"/>
            <w:vMerge/>
          </w:tcPr>
          <w:p w:rsidR="00063BE4"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vMerge/>
          </w:tcPr>
          <w:p w:rsidR="00063BE4" w:rsidRPr="00A85F6D" w:rsidRDefault="00063BE4" w:rsidP="002A63FD">
            <w:pPr>
              <w:spacing w:after="0" w:line="240" w:lineRule="auto"/>
              <w:rPr>
                <w:rFonts w:ascii="Arial" w:hAnsi="Arial" w:cs="Arial"/>
                <w:bCs w:val="0"/>
                <w:iCs/>
                <w:sz w:val="24"/>
                <w:szCs w:val="24"/>
              </w:rPr>
            </w:pPr>
          </w:p>
        </w:tc>
        <w:tc>
          <w:tcPr>
            <w:tcW w:w="4524"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Configuration et mise en exploitation</w:t>
            </w:r>
          </w:p>
        </w:tc>
        <w:tc>
          <w:tcPr>
            <w:tcW w:w="1576"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01</w:t>
            </w:r>
          </w:p>
        </w:tc>
        <w:tc>
          <w:tcPr>
            <w:tcW w:w="1701"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816" w:type="dxa"/>
          </w:tcPr>
          <w:p w:rsidR="00063BE4" w:rsidRPr="00A85F6D"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rPr>
            </w:pPr>
            <w:r w:rsidRPr="00A85F6D">
              <w:rPr>
                <w:rFonts w:ascii="Arial" w:hAnsi="Arial" w:cs="Arial"/>
                <w:b/>
                <w:iCs/>
              </w:rPr>
              <w:t>15 000 000</w:t>
            </w:r>
          </w:p>
        </w:tc>
        <w:tc>
          <w:tcPr>
            <w:tcW w:w="1977" w:type="dxa"/>
            <w:vMerge/>
          </w:tcPr>
          <w:p w:rsidR="00063BE4" w:rsidRDefault="00063BE4" w:rsidP="002A63F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12017" w:type="dxa"/>
            <w:gridSpan w:val="5"/>
          </w:tcPr>
          <w:p w:rsidR="00063BE4" w:rsidRPr="00A85F6D" w:rsidRDefault="00063BE4" w:rsidP="002A63FD">
            <w:pPr>
              <w:spacing w:after="0" w:line="240" w:lineRule="auto"/>
              <w:jc w:val="right"/>
              <w:rPr>
                <w:rFonts w:ascii="Arial" w:hAnsi="Arial" w:cs="Arial"/>
                <w:b w:val="0"/>
                <w:iCs/>
              </w:rPr>
            </w:pPr>
            <w:r w:rsidRPr="00474822">
              <w:rPr>
                <w:rFonts w:ascii="Arial" w:hAnsi="Arial" w:cs="Arial"/>
                <w:bCs w:val="0"/>
                <w:iCs/>
                <w:sz w:val="32"/>
                <w:szCs w:val="32"/>
              </w:rPr>
              <w:t xml:space="preserve">Montant Total </w:t>
            </w:r>
            <w:r>
              <w:rPr>
                <w:rFonts w:ascii="Arial" w:hAnsi="Arial" w:cs="Arial"/>
                <w:bCs w:val="0"/>
                <w:iCs/>
                <w:sz w:val="32"/>
                <w:szCs w:val="32"/>
              </w:rPr>
              <w:t>de</w:t>
            </w:r>
            <w:r w:rsidRPr="00474822">
              <w:rPr>
                <w:rFonts w:ascii="Arial" w:hAnsi="Arial" w:cs="Arial"/>
                <w:bCs w:val="0"/>
                <w:iCs/>
                <w:sz w:val="32"/>
                <w:szCs w:val="32"/>
              </w:rPr>
              <w:t xml:space="preserve"> la rubrique</w:t>
            </w:r>
          </w:p>
        </w:tc>
        <w:tc>
          <w:tcPr>
            <w:tcW w:w="1977" w:type="dxa"/>
          </w:tcPr>
          <w:p w:rsidR="00063BE4" w:rsidRPr="00474822" w:rsidRDefault="00063BE4" w:rsidP="002A63F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sz w:val="28"/>
                <w:szCs w:val="28"/>
              </w:rPr>
            </w:pPr>
            <w:r w:rsidRPr="00474822">
              <w:rPr>
                <w:rFonts w:ascii="Arial" w:hAnsi="Arial" w:cs="Arial"/>
                <w:b/>
                <w:iCs/>
                <w:sz w:val="28"/>
                <w:szCs w:val="28"/>
              </w:rPr>
              <w:t>360 000 000</w:t>
            </w:r>
          </w:p>
        </w:tc>
      </w:tr>
    </w:tbl>
    <w:p w:rsidR="00063BE4" w:rsidRDefault="00063BE4" w:rsidP="00063BE4">
      <w:pPr>
        <w:pStyle w:val="Paragraphedeliste"/>
        <w:ind w:left="1800"/>
        <w:rPr>
          <w:rFonts w:asciiTheme="minorBidi" w:hAnsiTheme="minorBidi" w:cstheme="minorBidi"/>
          <w:bCs/>
          <w:iCs/>
          <w:sz w:val="24"/>
          <w:szCs w:val="24"/>
        </w:rPr>
      </w:pPr>
    </w:p>
    <w:p w:rsidR="00063BE4" w:rsidRDefault="00063BE4">
      <w:pPr>
        <w:spacing w:after="0" w:line="240" w:lineRule="auto"/>
        <w:rPr>
          <w:rFonts w:asciiTheme="minorBidi" w:hAnsiTheme="minorBidi" w:cstheme="minorBidi"/>
          <w:bCs/>
          <w:iCs/>
          <w:sz w:val="24"/>
          <w:szCs w:val="24"/>
        </w:rPr>
      </w:pPr>
      <w:r>
        <w:rPr>
          <w:rFonts w:asciiTheme="minorBidi" w:hAnsiTheme="minorBidi" w:cstheme="minorBidi"/>
          <w:bCs/>
          <w:iCs/>
          <w:sz w:val="24"/>
          <w:szCs w:val="24"/>
        </w:rPr>
        <w:br w:type="page"/>
      </w:r>
    </w:p>
    <w:p w:rsidR="00AD5E32" w:rsidRPr="001125F0" w:rsidRDefault="00AD5E32" w:rsidP="00AD5E32">
      <w:pPr>
        <w:pStyle w:val="Paragraphedeliste"/>
        <w:numPr>
          <w:ilvl w:val="1"/>
          <w:numId w:val="29"/>
        </w:numPr>
        <w:rPr>
          <w:rFonts w:asciiTheme="minorBidi" w:hAnsiTheme="minorBidi" w:cstheme="minorBidi"/>
          <w:b/>
          <w:bCs/>
          <w:iCs/>
          <w:sz w:val="24"/>
          <w:szCs w:val="24"/>
        </w:rPr>
      </w:pPr>
      <w:r w:rsidRPr="001125F0">
        <w:rPr>
          <w:rFonts w:asciiTheme="minorBidi" w:hAnsiTheme="minorBidi" w:cstheme="minorBidi"/>
          <w:b/>
          <w:bCs/>
          <w:iCs/>
          <w:sz w:val="24"/>
          <w:szCs w:val="24"/>
        </w:rPr>
        <w:lastRenderedPageBreak/>
        <w:t>Formations</w:t>
      </w:r>
    </w:p>
    <w:p w:rsidR="00063BE4" w:rsidRDefault="00063BE4" w:rsidP="00063BE4">
      <w:pPr>
        <w:pStyle w:val="Paragraphedeliste"/>
        <w:ind w:left="1800"/>
        <w:rPr>
          <w:rFonts w:asciiTheme="minorBidi" w:hAnsiTheme="minorBidi" w:cstheme="minorBidi"/>
          <w:bCs/>
          <w:iCs/>
          <w:sz w:val="24"/>
          <w:szCs w:val="24"/>
        </w:rPr>
      </w:pPr>
    </w:p>
    <w:tbl>
      <w:tblPr>
        <w:tblStyle w:val="GridTable5DarkAccent1"/>
        <w:tblW w:w="13887" w:type="dxa"/>
        <w:tblLook w:val="04A0" w:firstRow="1" w:lastRow="0" w:firstColumn="1" w:lastColumn="0" w:noHBand="0" w:noVBand="1"/>
      </w:tblPr>
      <w:tblGrid>
        <w:gridCol w:w="2405"/>
        <w:gridCol w:w="4536"/>
        <w:gridCol w:w="1701"/>
        <w:gridCol w:w="1559"/>
        <w:gridCol w:w="1843"/>
        <w:gridCol w:w="1843"/>
      </w:tblGrid>
      <w:tr w:rsidR="00063BE4" w:rsidTr="002A63FD">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E670B2" w:rsidRDefault="00063BE4" w:rsidP="002A63FD">
            <w:pPr>
              <w:spacing w:after="0" w:line="240" w:lineRule="auto"/>
              <w:rPr>
                <w:rFonts w:ascii="Arial" w:hAnsi="Arial" w:cs="Arial"/>
                <w:bCs w:val="0"/>
                <w:iCs/>
                <w:sz w:val="24"/>
                <w:szCs w:val="24"/>
              </w:rPr>
            </w:pPr>
          </w:p>
          <w:p w:rsidR="00063BE4" w:rsidRPr="00E670B2" w:rsidRDefault="00063BE4" w:rsidP="002A63FD">
            <w:pPr>
              <w:spacing w:after="0" w:line="240" w:lineRule="auto"/>
              <w:rPr>
                <w:rFonts w:ascii="Arial" w:hAnsi="Arial" w:cs="Arial"/>
                <w:bCs w:val="0"/>
                <w:iCs/>
                <w:sz w:val="28"/>
                <w:szCs w:val="28"/>
              </w:rPr>
            </w:pPr>
            <w:r w:rsidRPr="00E670B2">
              <w:rPr>
                <w:rFonts w:ascii="Arial" w:hAnsi="Arial" w:cs="Arial"/>
                <w:bCs w:val="0"/>
                <w:iCs/>
                <w:sz w:val="28"/>
                <w:szCs w:val="28"/>
              </w:rPr>
              <w:t xml:space="preserve">PAYS                                                               </w:t>
            </w:r>
          </w:p>
        </w:tc>
        <w:tc>
          <w:tcPr>
            <w:tcW w:w="9639" w:type="dxa"/>
            <w:gridSpan w:val="4"/>
          </w:tcPr>
          <w:p w:rsidR="00063BE4" w:rsidRPr="00E670B2" w:rsidRDefault="00063BE4" w:rsidP="002A63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sz w:val="28"/>
                <w:szCs w:val="28"/>
              </w:rPr>
            </w:pPr>
            <w:r w:rsidRPr="00E670B2">
              <w:rPr>
                <w:rFonts w:ascii="Arial" w:hAnsi="Arial" w:cs="Arial"/>
                <w:bCs w:val="0"/>
                <w:iCs/>
                <w:sz w:val="28"/>
                <w:szCs w:val="28"/>
              </w:rPr>
              <w:t>FORMATIONS</w:t>
            </w:r>
          </w:p>
        </w:tc>
        <w:tc>
          <w:tcPr>
            <w:tcW w:w="1843" w:type="dxa"/>
          </w:tcPr>
          <w:p w:rsidR="00063BE4" w:rsidRDefault="00063BE4" w:rsidP="002A63F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iCs/>
              </w:rPr>
            </w:pPr>
          </w:p>
        </w:tc>
      </w:tr>
      <w:tr w:rsidR="00063BE4" w:rsidTr="002A63FD">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E670B2" w:rsidRDefault="00063BE4" w:rsidP="002A63FD">
            <w:pPr>
              <w:spacing w:after="0" w:line="240" w:lineRule="auto"/>
              <w:rPr>
                <w:rFonts w:ascii="Arial" w:hAnsi="Arial" w:cs="Arial"/>
                <w:bCs w:val="0"/>
                <w:iCs/>
                <w:sz w:val="24"/>
                <w:szCs w:val="24"/>
              </w:rPr>
            </w:pPr>
          </w:p>
        </w:tc>
        <w:tc>
          <w:tcPr>
            <w:tcW w:w="453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 xml:space="preserve">Désignation </w:t>
            </w:r>
          </w:p>
        </w:tc>
        <w:tc>
          <w:tcPr>
            <w:tcW w:w="1701"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 xml:space="preserve">Quantité </w:t>
            </w:r>
          </w:p>
        </w:tc>
        <w:tc>
          <w:tcPr>
            <w:tcW w:w="1559"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Coût unitaire</w:t>
            </w: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Coût total</w:t>
            </w: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Total par pays</w:t>
            </w: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E670B2" w:rsidRDefault="00063BE4" w:rsidP="002A63FD">
            <w:pPr>
              <w:spacing w:after="0" w:line="240" w:lineRule="auto"/>
              <w:rPr>
                <w:rFonts w:ascii="Arial" w:hAnsi="Arial" w:cs="Arial"/>
                <w:bCs w:val="0"/>
                <w:iCs/>
                <w:sz w:val="24"/>
                <w:szCs w:val="24"/>
              </w:rPr>
            </w:pPr>
            <w:r w:rsidRPr="00E670B2">
              <w:rPr>
                <w:rFonts w:ascii="Arial" w:hAnsi="Arial" w:cs="Arial"/>
                <w:bCs w:val="0"/>
                <w:iCs/>
                <w:sz w:val="24"/>
                <w:szCs w:val="24"/>
              </w:rPr>
              <w:t>BURKINA FASO</w:t>
            </w:r>
          </w:p>
        </w:tc>
        <w:tc>
          <w:tcPr>
            <w:tcW w:w="453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Formation administration et exploitation du concentrateur VPN</w:t>
            </w:r>
          </w:p>
        </w:tc>
        <w:tc>
          <w:tcPr>
            <w:tcW w:w="1701"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E670B2" w:rsidRDefault="00063BE4" w:rsidP="002A63FD">
            <w:pPr>
              <w:spacing w:after="0" w:line="240" w:lineRule="auto"/>
              <w:rPr>
                <w:rFonts w:ascii="Arial" w:hAnsi="Arial" w:cs="Arial"/>
                <w:bCs w:val="0"/>
                <w:iCs/>
                <w:sz w:val="24"/>
                <w:szCs w:val="24"/>
              </w:rPr>
            </w:pPr>
          </w:p>
        </w:tc>
        <w:tc>
          <w:tcPr>
            <w:tcW w:w="453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 xml:space="preserve">Formation administration de la plateforme matérielle </w:t>
            </w:r>
          </w:p>
        </w:tc>
        <w:tc>
          <w:tcPr>
            <w:tcW w:w="1701"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tcPr>
          <w:p w:rsidR="00063BE4" w:rsidRPr="00E670B2" w:rsidRDefault="00063BE4" w:rsidP="002A63FD">
            <w:pPr>
              <w:spacing w:after="0" w:line="240" w:lineRule="auto"/>
              <w:rPr>
                <w:rFonts w:ascii="Arial" w:hAnsi="Arial" w:cs="Arial"/>
                <w:bCs w:val="0"/>
                <w:iCs/>
                <w:sz w:val="24"/>
                <w:szCs w:val="24"/>
              </w:rPr>
            </w:pPr>
          </w:p>
        </w:tc>
        <w:tc>
          <w:tcPr>
            <w:tcW w:w="453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Formation administration et exploitation du serveur de messagerie JMS</w:t>
            </w:r>
          </w:p>
        </w:tc>
        <w:tc>
          <w:tcPr>
            <w:tcW w:w="1701"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E670B2" w:rsidRDefault="00063BE4" w:rsidP="002A63FD">
            <w:pPr>
              <w:spacing w:after="0" w:line="240" w:lineRule="auto"/>
              <w:rPr>
                <w:rFonts w:ascii="Arial" w:hAnsi="Arial" w:cs="Arial"/>
                <w:bCs w:val="0"/>
                <w:iCs/>
                <w:sz w:val="24"/>
                <w:szCs w:val="24"/>
              </w:rPr>
            </w:pPr>
            <w:r w:rsidRPr="00E670B2">
              <w:rPr>
                <w:rFonts w:ascii="Arial" w:hAnsi="Arial" w:cs="Arial"/>
                <w:bCs w:val="0"/>
                <w:iCs/>
                <w:sz w:val="24"/>
                <w:szCs w:val="24"/>
              </w:rPr>
              <w:t>SENEGAL</w:t>
            </w:r>
          </w:p>
        </w:tc>
        <w:tc>
          <w:tcPr>
            <w:tcW w:w="453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Formation administration et exploitation du concentrateur VPN</w:t>
            </w:r>
          </w:p>
        </w:tc>
        <w:tc>
          <w:tcPr>
            <w:tcW w:w="1701"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tcPr>
          <w:p w:rsidR="00063BE4" w:rsidRPr="00E670B2" w:rsidRDefault="00063BE4" w:rsidP="002A63FD">
            <w:pPr>
              <w:spacing w:after="0" w:line="240" w:lineRule="auto"/>
              <w:rPr>
                <w:rFonts w:ascii="Arial" w:hAnsi="Arial" w:cs="Arial"/>
                <w:bCs w:val="0"/>
                <w:iCs/>
                <w:sz w:val="24"/>
                <w:szCs w:val="24"/>
              </w:rPr>
            </w:pPr>
          </w:p>
        </w:tc>
        <w:tc>
          <w:tcPr>
            <w:tcW w:w="453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 xml:space="preserve">Formation administration de la plateforme matérielle </w:t>
            </w:r>
          </w:p>
        </w:tc>
        <w:tc>
          <w:tcPr>
            <w:tcW w:w="1701"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E670B2" w:rsidRDefault="00063BE4" w:rsidP="002A63FD">
            <w:pPr>
              <w:spacing w:after="0" w:line="240" w:lineRule="auto"/>
              <w:rPr>
                <w:rFonts w:ascii="Arial" w:hAnsi="Arial" w:cs="Arial"/>
                <w:bCs w:val="0"/>
                <w:iCs/>
                <w:sz w:val="24"/>
                <w:szCs w:val="24"/>
              </w:rPr>
            </w:pPr>
          </w:p>
        </w:tc>
        <w:tc>
          <w:tcPr>
            <w:tcW w:w="453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Formation administration et exploitation du serveur de messagerie JMS</w:t>
            </w:r>
          </w:p>
        </w:tc>
        <w:tc>
          <w:tcPr>
            <w:tcW w:w="1701" w:type="dxa"/>
          </w:tcPr>
          <w:p w:rsidR="00063BE4" w:rsidRDefault="00063BE4" w:rsidP="002A63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E670B2" w:rsidRDefault="00063BE4" w:rsidP="002A63FD">
            <w:pPr>
              <w:spacing w:after="0" w:line="240" w:lineRule="auto"/>
              <w:rPr>
                <w:rFonts w:ascii="Arial" w:hAnsi="Arial" w:cs="Arial"/>
                <w:bCs w:val="0"/>
                <w:iCs/>
                <w:sz w:val="24"/>
                <w:szCs w:val="24"/>
              </w:rPr>
            </w:pPr>
            <w:r w:rsidRPr="00E670B2">
              <w:rPr>
                <w:rFonts w:ascii="Arial" w:hAnsi="Arial" w:cs="Arial"/>
                <w:bCs w:val="0"/>
                <w:iCs/>
                <w:sz w:val="24"/>
                <w:szCs w:val="24"/>
              </w:rPr>
              <w:t>MALI</w:t>
            </w:r>
          </w:p>
        </w:tc>
        <w:tc>
          <w:tcPr>
            <w:tcW w:w="453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Formation administration et exploitation du concentrateur VPN</w:t>
            </w:r>
          </w:p>
        </w:tc>
        <w:tc>
          <w:tcPr>
            <w:tcW w:w="1701" w:type="dxa"/>
          </w:tcPr>
          <w:p w:rsidR="00063BE4" w:rsidRDefault="00063BE4" w:rsidP="002A63F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E670B2" w:rsidRDefault="00063BE4" w:rsidP="002A63FD">
            <w:pPr>
              <w:spacing w:after="0" w:line="240" w:lineRule="auto"/>
              <w:rPr>
                <w:rFonts w:ascii="Arial" w:hAnsi="Arial" w:cs="Arial"/>
                <w:bCs w:val="0"/>
                <w:iCs/>
                <w:sz w:val="24"/>
                <w:szCs w:val="24"/>
              </w:rPr>
            </w:pPr>
          </w:p>
        </w:tc>
        <w:tc>
          <w:tcPr>
            <w:tcW w:w="453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 xml:space="preserve">Formation administration de la plateforme matérielle </w:t>
            </w:r>
          </w:p>
        </w:tc>
        <w:tc>
          <w:tcPr>
            <w:tcW w:w="1701"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tcPr>
          <w:p w:rsidR="00063BE4" w:rsidRPr="00E670B2" w:rsidRDefault="00063BE4" w:rsidP="002A63FD">
            <w:pPr>
              <w:spacing w:after="0" w:line="240" w:lineRule="auto"/>
              <w:rPr>
                <w:rFonts w:ascii="Arial" w:hAnsi="Arial" w:cs="Arial"/>
                <w:bCs w:val="0"/>
                <w:iCs/>
                <w:sz w:val="24"/>
                <w:szCs w:val="24"/>
              </w:rPr>
            </w:pPr>
          </w:p>
        </w:tc>
        <w:tc>
          <w:tcPr>
            <w:tcW w:w="453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Formation administration et exploitation du serveur de messagerie JMS</w:t>
            </w:r>
          </w:p>
        </w:tc>
        <w:tc>
          <w:tcPr>
            <w:tcW w:w="1701"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rsidR="00063BE4" w:rsidRPr="00E670B2" w:rsidRDefault="00063BE4" w:rsidP="002A63FD">
            <w:pPr>
              <w:spacing w:after="0" w:line="240" w:lineRule="auto"/>
              <w:rPr>
                <w:rFonts w:ascii="Arial" w:hAnsi="Arial" w:cs="Arial"/>
                <w:bCs w:val="0"/>
                <w:iCs/>
                <w:sz w:val="24"/>
                <w:szCs w:val="24"/>
              </w:rPr>
            </w:pPr>
            <w:r w:rsidRPr="00E670B2">
              <w:rPr>
                <w:rFonts w:ascii="Arial" w:hAnsi="Arial" w:cs="Arial"/>
                <w:bCs w:val="0"/>
                <w:iCs/>
                <w:sz w:val="24"/>
                <w:szCs w:val="24"/>
              </w:rPr>
              <w:t>COTE D’IVOIRE</w:t>
            </w:r>
          </w:p>
        </w:tc>
        <w:tc>
          <w:tcPr>
            <w:tcW w:w="453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Formation administration et exploitation du concentrateur VPN</w:t>
            </w:r>
          </w:p>
        </w:tc>
        <w:tc>
          <w:tcPr>
            <w:tcW w:w="1701"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r>
      <w:tr w:rsidR="00063BE4" w:rsidTr="002A63FD">
        <w:tc>
          <w:tcPr>
            <w:cnfStyle w:val="001000000000" w:firstRow="0" w:lastRow="0" w:firstColumn="1" w:lastColumn="0" w:oddVBand="0" w:evenVBand="0" w:oddHBand="0" w:evenHBand="0" w:firstRowFirstColumn="0" w:firstRowLastColumn="0" w:lastRowFirstColumn="0" w:lastRowLastColumn="0"/>
            <w:tcW w:w="2405" w:type="dxa"/>
            <w:vMerge/>
          </w:tcPr>
          <w:p w:rsidR="00063BE4" w:rsidRPr="00E670B2" w:rsidRDefault="00063BE4" w:rsidP="002A63FD">
            <w:pPr>
              <w:spacing w:after="0" w:line="240" w:lineRule="auto"/>
              <w:rPr>
                <w:rFonts w:ascii="Arial" w:hAnsi="Arial" w:cs="Arial"/>
                <w:bCs w:val="0"/>
                <w:iCs/>
                <w:sz w:val="24"/>
                <w:szCs w:val="24"/>
              </w:rPr>
            </w:pPr>
          </w:p>
        </w:tc>
        <w:tc>
          <w:tcPr>
            <w:tcW w:w="4536"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r>
              <w:rPr>
                <w:rFonts w:ascii="Arial" w:hAnsi="Arial" w:cs="Arial"/>
                <w:bCs/>
                <w:iCs/>
              </w:rPr>
              <w:t xml:space="preserve">Formation administration de la plateforme matérielle </w:t>
            </w:r>
          </w:p>
        </w:tc>
        <w:tc>
          <w:tcPr>
            <w:tcW w:w="1701"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iCs/>
              </w:rPr>
            </w:pPr>
          </w:p>
        </w:tc>
      </w:tr>
      <w:tr w:rsidR="00063BE4" w:rsidTr="002A6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tcPr>
          <w:p w:rsidR="00063BE4" w:rsidRPr="00E670B2" w:rsidRDefault="00063BE4" w:rsidP="002A63FD">
            <w:pPr>
              <w:spacing w:after="0" w:line="240" w:lineRule="auto"/>
              <w:rPr>
                <w:rFonts w:ascii="Arial" w:hAnsi="Arial" w:cs="Arial"/>
                <w:bCs w:val="0"/>
                <w:iCs/>
                <w:sz w:val="24"/>
                <w:szCs w:val="24"/>
              </w:rPr>
            </w:pPr>
          </w:p>
        </w:tc>
        <w:tc>
          <w:tcPr>
            <w:tcW w:w="4536"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r>
              <w:rPr>
                <w:rFonts w:ascii="Arial" w:hAnsi="Arial" w:cs="Arial"/>
                <w:bCs/>
                <w:iCs/>
              </w:rPr>
              <w:t>Formation administration et exploitation du serveur de messagerie JMS</w:t>
            </w:r>
          </w:p>
        </w:tc>
        <w:tc>
          <w:tcPr>
            <w:tcW w:w="1701"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559"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c>
          <w:tcPr>
            <w:tcW w:w="1843" w:type="dxa"/>
          </w:tcPr>
          <w:p w:rsidR="00063BE4" w:rsidRDefault="00063BE4" w:rsidP="002A63F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iCs/>
              </w:rPr>
            </w:pPr>
          </w:p>
        </w:tc>
      </w:tr>
    </w:tbl>
    <w:p w:rsidR="00063BE4" w:rsidRDefault="00063BE4" w:rsidP="00063BE4">
      <w:pPr>
        <w:pStyle w:val="Paragraphedeliste"/>
        <w:ind w:left="1800"/>
        <w:rPr>
          <w:rFonts w:asciiTheme="minorBidi" w:hAnsiTheme="minorBidi" w:cstheme="minorBidi"/>
          <w:bCs/>
          <w:iCs/>
          <w:sz w:val="24"/>
          <w:szCs w:val="24"/>
        </w:rPr>
      </w:pPr>
    </w:p>
    <w:p w:rsidR="00063BE4" w:rsidRDefault="00063BE4">
      <w:pPr>
        <w:spacing w:after="0" w:line="240" w:lineRule="auto"/>
        <w:rPr>
          <w:rFonts w:asciiTheme="minorBidi" w:hAnsiTheme="minorBidi" w:cstheme="minorBidi"/>
          <w:bCs/>
          <w:iCs/>
          <w:sz w:val="24"/>
          <w:szCs w:val="24"/>
        </w:rPr>
      </w:pPr>
      <w:r>
        <w:rPr>
          <w:rFonts w:asciiTheme="minorBidi" w:hAnsiTheme="minorBidi" w:cstheme="minorBidi"/>
          <w:bCs/>
          <w:iCs/>
          <w:sz w:val="24"/>
          <w:szCs w:val="24"/>
        </w:rPr>
        <w:br w:type="page"/>
      </w:r>
    </w:p>
    <w:p w:rsidR="00AD5E32" w:rsidRPr="00FD01B1" w:rsidRDefault="00063BE4" w:rsidP="00AD5E32">
      <w:pPr>
        <w:pStyle w:val="Paragraphedeliste"/>
        <w:numPr>
          <w:ilvl w:val="1"/>
          <w:numId w:val="29"/>
        </w:numPr>
        <w:rPr>
          <w:rFonts w:asciiTheme="minorBidi" w:hAnsiTheme="minorBidi" w:cstheme="minorBidi"/>
          <w:b/>
          <w:bCs/>
          <w:iCs/>
          <w:sz w:val="24"/>
          <w:szCs w:val="24"/>
        </w:rPr>
      </w:pPr>
      <w:r w:rsidRPr="00FD01B1">
        <w:rPr>
          <w:rFonts w:asciiTheme="minorBidi" w:hAnsiTheme="minorBidi" w:cstheme="minorBidi"/>
          <w:b/>
          <w:bCs/>
          <w:iCs/>
          <w:sz w:val="24"/>
          <w:szCs w:val="24"/>
        </w:rPr>
        <w:lastRenderedPageBreak/>
        <w:t>Récapitulatif</w:t>
      </w:r>
    </w:p>
    <w:p w:rsidR="00063BE4" w:rsidRDefault="00063BE4" w:rsidP="00063BE4">
      <w:pPr>
        <w:pStyle w:val="Paragraphedeliste"/>
        <w:ind w:left="1800"/>
        <w:rPr>
          <w:rFonts w:asciiTheme="minorBidi" w:hAnsiTheme="minorBidi" w:cstheme="minorBidi"/>
          <w:bCs/>
          <w:iCs/>
          <w:sz w:val="24"/>
          <w:szCs w:val="24"/>
        </w:rPr>
      </w:pPr>
    </w:p>
    <w:tbl>
      <w:tblPr>
        <w:tblStyle w:val="GridTable4Accent1"/>
        <w:tblpPr w:leftFromText="141" w:rightFromText="141" w:vertAnchor="text" w:horzAnchor="margin" w:tblpY="-70"/>
        <w:tblW w:w="13887" w:type="dxa"/>
        <w:tblLook w:val="04A0" w:firstRow="1" w:lastRow="0" w:firstColumn="1" w:lastColumn="0" w:noHBand="0" w:noVBand="1"/>
      </w:tblPr>
      <w:tblGrid>
        <w:gridCol w:w="7792"/>
        <w:gridCol w:w="6095"/>
      </w:tblGrid>
      <w:tr w:rsidR="00063BE4" w:rsidTr="00063BE4">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3887" w:type="dxa"/>
            <w:gridSpan w:val="2"/>
          </w:tcPr>
          <w:p w:rsidR="00063BE4" w:rsidRPr="00A41922" w:rsidRDefault="00063BE4" w:rsidP="00063BE4">
            <w:pPr>
              <w:spacing w:after="0" w:line="240" w:lineRule="auto"/>
              <w:rPr>
                <w:rFonts w:ascii="Arial" w:hAnsi="Arial" w:cs="Arial"/>
                <w:bCs w:val="0"/>
                <w:iCs/>
                <w:sz w:val="32"/>
                <w:szCs w:val="32"/>
              </w:rPr>
            </w:pPr>
            <w:r>
              <w:rPr>
                <w:rFonts w:ascii="Arial" w:hAnsi="Arial" w:cs="Arial"/>
                <w:bCs w:val="0"/>
                <w:iCs/>
                <w:sz w:val="28"/>
                <w:szCs w:val="28"/>
              </w:rPr>
              <w:t xml:space="preserve">                                                              </w:t>
            </w:r>
            <w:r w:rsidRPr="00A41922">
              <w:rPr>
                <w:rFonts w:ascii="Arial" w:hAnsi="Arial" w:cs="Arial"/>
                <w:bCs w:val="0"/>
                <w:iCs/>
                <w:sz w:val="32"/>
                <w:szCs w:val="32"/>
              </w:rPr>
              <w:t>TABLEAU RECAPITULATIF</w:t>
            </w:r>
          </w:p>
        </w:tc>
      </w:tr>
      <w:tr w:rsidR="00063BE4" w:rsidTr="00063BE4">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7792" w:type="dxa"/>
          </w:tcPr>
          <w:p w:rsidR="00063BE4" w:rsidRPr="00A41922" w:rsidRDefault="00063BE4" w:rsidP="00063BE4">
            <w:pPr>
              <w:spacing w:after="0" w:line="240" w:lineRule="auto"/>
              <w:rPr>
                <w:rFonts w:ascii="Arial" w:hAnsi="Arial" w:cs="Arial"/>
                <w:bCs w:val="0"/>
                <w:iCs/>
                <w:sz w:val="32"/>
                <w:szCs w:val="32"/>
              </w:rPr>
            </w:pPr>
            <w:r w:rsidRPr="00A41922">
              <w:rPr>
                <w:rFonts w:ascii="Arial" w:hAnsi="Arial" w:cs="Arial"/>
                <w:bCs w:val="0"/>
                <w:iCs/>
                <w:sz w:val="32"/>
                <w:szCs w:val="32"/>
              </w:rPr>
              <w:t xml:space="preserve">RUBRIQUES </w:t>
            </w:r>
          </w:p>
        </w:tc>
        <w:tc>
          <w:tcPr>
            <w:tcW w:w="6095" w:type="dxa"/>
          </w:tcPr>
          <w:p w:rsidR="00063BE4" w:rsidRPr="005452A2" w:rsidRDefault="00063BE4" w:rsidP="00063BE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iCs/>
                <w:sz w:val="28"/>
                <w:szCs w:val="28"/>
              </w:rPr>
            </w:pPr>
            <w:r w:rsidRPr="005452A2">
              <w:rPr>
                <w:rFonts w:ascii="Arial" w:hAnsi="Arial" w:cs="Arial"/>
                <w:b/>
                <w:iCs/>
                <w:sz w:val="28"/>
                <w:szCs w:val="28"/>
              </w:rPr>
              <w:t>COUT TOTAL</w:t>
            </w:r>
          </w:p>
        </w:tc>
      </w:tr>
      <w:tr w:rsidR="00063BE4" w:rsidTr="00063BE4">
        <w:trPr>
          <w:trHeight w:val="425"/>
        </w:trPr>
        <w:tc>
          <w:tcPr>
            <w:cnfStyle w:val="001000000000" w:firstRow="0" w:lastRow="0" w:firstColumn="1" w:lastColumn="0" w:oddVBand="0" w:evenVBand="0" w:oddHBand="0" w:evenHBand="0" w:firstRowFirstColumn="0" w:firstRowLastColumn="0" w:lastRowFirstColumn="0" w:lastRowLastColumn="0"/>
            <w:tcW w:w="7792" w:type="dxa"/>
          </w:tcPr>
          <w:p w:rsidR="00063BE4" w:rsidRPr="00A41922" w:rsidRDefault="00063BE4" w:rsidP="00063BE4">
            <w:pPr>
              <w:spacing w:after="0" w:line="240" w:lineRule="auto"/>
              <w:rPr>
                <w:rFonts w:ascii="Arial" w:hAnsi="Arial" w:cs="Arial"/>
                <w:bCs w:val="0"/>
                <w:iCs/>
                <w:sz w:val="28"/>
                <w:szCs w:val="28"/>
              </w:rPr>
            </w:pPr>
            <w:r w:rsidRPr="00A41922">
              <w:rPr>
                <w:rFonts w:ascii="Arial" w:hAnsi="Arial" w:cs="Arial"/>
                <w:bCs w:val="0"/>
                <w:iCs/>
                <w:sz w:val="28"/>
                <w:szCs w:val="28"/>
              </w:rPr>
              <w:t>Equipements serveurs</w:t>
            </w:r>
          </w:p>
        </w:tc>
        <w:tc>
          <w:tcPr>
            <w:tcW w:w="6095" w:type="dxa"/>
          </w:tcPr>
          <w:p w:rsidR="00063BE4" w:rsidRPr="00474822" w:rsidRDefault="00063BE4" w:rsidP="00063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sz w:val="28"/>
                <w:szCs w:val="28"/>
              </w:rPr>
            </w:pPr>
            <w:r w:rsidRPr="00474822">
              <w:rPr>
                <w:rFonts w:ascii="Arial" w:hAnsi="Arial" w:cs="Arial"/>
                <w:b/>
                <w:iCs/>
                <w:sz w:val="28"/>
                <w:szCs w:val="28"/>
              </w:rPr>
              <w:t>516 000 000</w:t>
            </w:r>
          </w:p>
        </w:tc>
      </w:tr>
      <w:tr w:rsidR="00063BE4" w:rsidTr="00063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rsidR="00063BE4" w:rsidRPr="00A41922" w:rsidRDefault="00063BE4" w:rsidP="00063BE4">
            <w:pPr>
              <w:spacing w:after="0" w:line="240" w:lineRule="auto"/>
              <w:rPr>
                <w:rFonts w:ascii="Arial" w:hAnsi="Arial" w:cs="Arial"/>
                <w:bCs w:val="0"/>
                <w:iCs/>
                <w:sz w:val="28"/>
                <w:szCs w:val="28"/>
              </w:rPr>
            </w:pPr>
            <w:r w:rsidRPr="00A41922">
              <w:rPr>
                <w:rFonts w:ascii="Arial" w:hAnsi="Arial" w:cs="Arial"/>
                <w:bCs w:val="0"/>
                <w:iCs/>
                <w:sz w:val="28"/>
                <w:szCs w:val="28"/>
              </w:rPr>
              <w:t>Equipements réseaux</w:t>
            </w:r>
          </w:p>
        </w:tc>
        <w:tc>
          <w:tcPr>
            <w:tcW w:w="6095" w:type="dxa"/>
          </w:tcPr>
          <w:p w:rsidR="00063BE4" w:rsidRPr="00474822" w:rsidRDefault="00063BE4" w:rsidP="00063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sz w:val="28"/>
                <w:szCs w:val="28"/>
              </w:rPr>
            </w:pPr>
            <w:r w:rsidRPr="00474822">
              <w:rPr>
                <w:rFonts w:ascii="Arial" w:hAnsi="Arial" w:cs="Arial"/>
                <w:b/>
                <w:iCs/>
                <w:sz w:val="28"/>
                <w:szCs w:val="28"/>
              </w:rPr>
              <w:t>360 000 000</w:t>
            </w:r>
          </w:p>
        </w:tc>
      </w:tr>
      <w:tr w:rsidR="00063BE4" w:rsidTr="00063BE4">
        <w:tc>
          <w:tcPr>
            <w:cnfStyle w:val="001000000000" w:firstRow="0" w:lastRow="0" w:firstColumn="1" w:lastColumn="0" w:oddVBand="0" w:evenVBand="0" w:oddHBand="0" w:evenHBand="0" w:firstRowFirstColumn="0" w:firstRowLastColumn="0" w:lastRowFirstColumn="0" w:lastRowLastColumn="0"/>
            <w:tcW w:w="7792" w:type="dxa"/>
          </w:tcPr>
          <w:p w:rsidR="00063BE4" w:rsidRPr="00A41922" w:rsidRDefault="00063BE4" w:rsidP="00063BE4">
            <w:pPr>
              <w:spacing w:after="0" w:line="240" w:lineRule="auto"/>
              <w:rPr>
                <w:rFonts w:ascii="Arial" w:hAnsi="Arial" w:cs="Arial"/>
                <w:bCs w:val="0"/>
                <w:iCs/>
                <w:sz w:val="28"/>
                <w:szCs w:val="28"/>
              </w:rPr>
            </w:pPr>
            <w:r w:rsidRPr="00A41922">
              <w:rPr>
                <w:rFonts w:ascii="Arial" w:hAnsi="Arial" w:cs="Arial"/>
                <w:bCs w:val="0"/>
                <w:iCs/>
                <w:sz w:val="28"/>
                <w:szCs w:val="28"/>
              </w:rPr>
              <w:t>Logiciels</w:t>
            </w:r>
          </w:p>
        </w:tc>
        <w:tc>
          <w:tcPr>
            <w:tcW w:w="6095" w:type="dxa"/>
          </w:tcPr>
          <w:p w:rsidR="00063BE4" w:rsidRPr="00474822" w:rsidRDefault="00063BE4" w:rsidP="00063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sz w:val="28"/>
                <w:szCs w:val="28"/>
              </w:rPr>
            </w:pPr>
            <w:r w:rsidRPr="00F74360">
              <w:rPr>
                <w:rFonts w:ascii="Arial" w:hAnsi="Arial" w:cs="Arial"/>
                <w:b/>
                <w:iCs/>
                <w:sz w:val="28"/>
                <w:szCs w:val="28"/>
              </w:rPr>
              <w:t>588</w:t>
            </w:r>
            <w:r>
              <w:rPr>
                <w:rFonts w:ascii="Arial" w:hAnsi="Arial" w:cs="Arial"/>
                <w:b/>
                <w:iCs/>
                <w:sz w:val="28"/>
                <w:szCs w:val="28"/>
              </w:rPr>
              <w:t xml:space="preserve"> </w:t>
            </w:r>
            <w:r w:rsidRPr="00F74360">
              <w:rPr>
                <w:rFonts w:ascii="Arial" w:hAnsi="Arial" w:cs="Arial"/>
                <w:b/>
                <w:iCs/>
                <w:sz w:val="28"/>
                <w:szCs w:val="28"/>
              </w:rPr>
              <w:t>000</w:t>
            </w:r>
            <w:r>
              <w:rPr>
                <w:rFonts w:ascii="Arial" w:hAnsi="Arial" w:cs="Arial"/>
                <w:b/>
                <w:iCs/>
                <w:sz w:val="28"/>
                <w:szCs w:val="28"/>
              </w:rPr>
              <w:t xml:space="preserve"> </w:t>
            </w:r>
            <w:r w:rsidRPr="00F74360">
              <w:rPr>
                <w:rFonts w:ascii="Arial" w:hAnsi="Arial" w:cs="Arial"/>
                <w:b/>
                <w:iCs/>
                <w:sz w:val="28"/>
                <w:szCs w:val="28"/>
              </w:rPr>
              <w:t>000</w:t>
            </w:r>
          </w:p>
        </w:tc>
      </w:tr>
      <w:tr w:rsidR="00063BE4" w:rsidTr="00063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rsidR="00063BE4" w:rsidRPr="00A41922" w:rsidRDefault="00063BE4" w:rsidP="00063BE4">
            <w:pPr>
              <w:spacing w:after="0" w:line="240" w:lineRule="auto"/>
              <w:rPr>
                <w:rFonts w:ascii="Arial" w:hAnsi="Arial" w:cs="Arial"/>
                <w:bCs w:val="0"/>
                <w:iCs/>
                <w:sz w:val="28"/>
                <w:szCs w:val="28"/>
              </w:rPr>
            </w:pPr>
            <w:r w:rsidRPr="00A41922">
              <w:rPr>
                <w:rFonts w:ascii="Arial" w:hAnsi="Arial" w:cs="Arial"/>
                <w:bCs w:val="0"/>
                <w:iCs/>
                <w:sz w:val="28"/>
                <w:szCs w:val="28"/>
              </w:rPr>
              <w:t>Formations</w:t>
            </w:r>
          </w:p>
        </w:tc>
        <w:tc>
          <w:tcPr>
            <w:tcW w:w="6095" w:type="dxa"/>
          </w:tcPr>
          <w:p w:rsidR="00063BE4" w:rsidRPr="00474822" w:rsidRDefault="00063BE4" w:rsidP="00063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sz w:val="28"/>
                <w:szCs w:val="28"/>
              </w:rPr>
            </w:pPr>
            <w:r w:rsidRPr="00474822">
              <w:rPr>
                <w:rFonts w:ascii="Arial" w:hAnsi="Arial" w:cs="Arial"/>
                <w:b/>
                <w:iCs/>
                <w:sz w:val="28"/>
                <w:szCs w:val="28"/>
              </w:rPr>
              <w:t xml:space="preserve">A compléter </w:t>
            </w:r>
          </w:p>
        </w:tc>
      </w:tr>
      <w:tr w:rsidR="00063BE4" w:rsidTr="00063BE4">
        <w:tc>
          <w:tcPr>
            <w:cnfStyle w:val="001000000000" w:firstRow="0" w:lastRow="0" w:firstColumn="1" w:lastColumn="0" w:oddVBand="0" w:evenVBand="0" w:oddHBand="0" w:evenHBand="0" w:firstRowFirstColumn="0" w:firstRowLastColumn="0" w:lastRowFirstColumn="0" w:lastRowLastColumn="0"/>
            <w:tcW w:w="7792" w:type="dxa"/>
          </w:tcPr>
          <w:p w:rsidR="00063BE4" w:rsidRDefault="00063BE4" w:rsidP="00063BE4">
            <w:pPr>
              <w:spacing w:after="0" w:line="240" w:lineRule="auto"/>
              <w:rPr>
                <w:rFonts w:ascii="Arial" w:hAnsi="Arial" w:cs="Arial"/>
                <w:bCs w:val="0"/>
                <w:iCs/>
              </w:rPr>
            </w:pPr>
          </w:p>
        </w:tc>
        <w:tc>
          <w:tcPr>
            <w:tcW w:w="6095" w:type="dxa"/>
          </w:tcPr>
          <w:p w:rsidR="00063BE4" w:rsidRPr="00474822" w:rsidRDefault="00063BE4" w:rsidP="00063BE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b/>
                <w:iCs/>
                <w:sz w:val="28"/>
                <w:szCs w:val="28"/>
              </w:rPr>
            </w:pPr>
          </w:p>
        </w:tc>
      </w:tr>
      <w:tr w:rsidR="00063BE4" w:rsidTr="00063B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tcPr>
          <w:p w:rsidR="00063BE4" w:rsidRPr="00474822" w:rsidRDefault="00063BE4" w:rsidP="00063BE4">
            <w:pPr>
              <w:spacing w:after="0" w:line="240" w:lineRule="auto"/>
              <w:jc w:val="right"/>
              <w:rPr>
                <w:rFonts w:ascii="Arial" w:hAnsi="Arial" w:cs="Arial"/>
                <w:bCs w:val="0"/>
                <w:iCs/>
                <w:sz w:val="28"/>
                <w:szCs w:val="28"/>
              </w:rPr>
            </w:pPr>
            <w:r w:rsidRPr="00474822">
              <w:rPr>
                <w:rFonts w:ascii="Arial" w:hAnsi="Arial" w:cs="Arial"/>
                <w:bCs w:val="0"/>
                <w:iCs/>
                <w:sz w:val="28"/>
                <w:szCs w:val="28"/>
              </w:rPr>
              <w:t>TOTAL</w:t>
            </w:r>
          </w:p>
        </w:tc>
        <w:tc>
          <w:tcPr>
            <w:tcW w:w="6095" w:type="dxa"/>
          </w:tcPr>
          <w:p w:rsidR="00063BE4" w:rsidRPr="00474822" w:rsidRDefault="00063BE4" w:rsidP="00063BE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iCs/>
                <w:sz w:val="32"/>
                <w:szCs w:val="32"/>
              </w:rPr>
            </w:pPr>
            <w:r w:rsidRPr="00AF132D">
              <w:rPr>
                <w:rFonts w:ascii="Arial" w:hAnsi="Arial" w:cs="Arial"/>
                <w:b/>
                <w:iCs/>
                <w:sz w:val="32"/>
                <w:szCs w:val="32"/>
              </w:rPr>
              <w:t>1</w:t>
            </w:r>
            <w:r>
              <w:rPr>
                <w:rFonts w:ascii="Arial" w:hAnsi="Arial" w:cs="Arial"/>
                <w:b/>
                <w:iCs/>
                <w:sz w:val="32"/>
                <w:szCs w:val="32"/>
              </w:rPr>
              <w:t xml:space="preserve"> </w:t>
            </w:r>
            <w:r w:rsidRPr="00AF132D">
              <w:rPr>
                <w:rFonts w:ascii="Arial" w:hAnsi="Arial" w:cs="Arial"/>
                <w:b/>
                <w:iCs/>
                <w:sz w:val="32"/>
                <w:szCs w:val="32"/>
              </w:rPr>
              <w:t>464</w:t>
            </w:r>
            <w:r>
              <w:rPr>
                <w:rFonts w:ascii="Arial" w:hAnsi="Arial" w:cs="Arial"/>
                <w:b/>
                <w:iCs/>
                <w:sz w:val="32"/>
                <w:szCs w:val="32"/>
              </w:rPr>
              <w:t xml:space="preserve"> </w:t>
            </w:r>
            <w:r w:rsidRPr="00AF132D">
              <w:rPr>
                <w:rFonts w:ascii="Arial" w:hAnsi="Arial" w:cs="Arial"/>
                <w:b/>
                <w:iCs/>
                <w:sz w:val="32"/>
                <w:szCs w:val="32"/>
              </w:rPr>
              <w:t>000</w:t>
            </w:r>
            <w:r>
              <w:rPr>
                <w:rFonts w:ascii="Arial" w:hAnsi="Arial" w:cs="Arial"/>
                <w:b/>
                <w:iCs/>
                <w:sz w:val="32"/>
                <w:szCs w:val="32"/>
              </w:rPr>
              <w:t xml:space="preserve"> </w:t>
            </w:r>
            <w:r w:rsidRPr="00AF132D">
              <w:rPr>
                <w:rFonts w:ascii="Arial" w:hAnsi="Arial" w:cs="Arial"/>
                <w:b/>
                <w:iCs/>
                <w:sz w:val="32"/>
                <w:szCs w:val="32"/>
              </w:rPr>
              <w:t>000</w:t>
            </w:r>
          </w:p>
        </w:tc>
      </w:tr>
    </w:tbl>
    <w:p w:rsidR="007C5BD3" w:rsidRDefault="007C5BD3">
      <w:pPr>
        <w:spacing w:after="0" w:line="240" w:lineRule="auto"/>
        <w:rPr>
          <w:rFonts w:ascii="Arial" w:hAnsi="Arial" w:cs="Arial"/>
          <w:bCs/>
          <w:iCs/>
        </w:rPr>
      </w:pPr>
    </w:p>
    <w:p w:rsidR="007C5BD3" w:rsidRDefault="007C5BD3">
      <w:pPr>
        <w:spacing w:after="0" w:line="240" w:lineRule="auto"/>
        <w:rPr>
          <w:rFonts w:ascii="Arial" w:hAnsi="Arial" w:cs="Arial"/>
          <w:bCs/>
          <w:iCs/>
        </w:rPr>
      </w:pPr>
      <w:r>
        <w:rPr>
          <w:rFonts w:ascii="Arial" w:hAnsi="Arial" w:cs="Arial"/>
          <w:bCs/>
          <w:iCs/>
        </w:rPr>
        <w:br w:type="page"/>
      </w:r>
    </w:p>
    <w:p w:rsidR="007C5BD3" w:rsidRDefault="007C5BD3" w:rsidP="007C5BD3">
      <w:pPr>
        <w:spacing w:after="0" w:line="240" w:lineRule="auto"/>
        <w:rPr>
          <w:rFonts w:ascii="Century Gothic" w:hAnsi="Century Gothic" w:cs="Tahoma"/>
          <w:b/>
          <w:bCs/>
          <w:iCs/>
          <w:sz w:val="28"/>
          <w:szCs w:val="28"/>
        </w:rPr>
      </w:pPr>
      <w:r>
        <w:rPr>
          <w:rFonts w:ascii="Century Gothic" w:hAnsi="Century Gothic" w:cs="Tahoma"/>
          <w:b/>
          <w:bCs/>
          <w:iCs/>
          <w:sz w:val="28"/>
          <w:szCs w:val="28"/>
        </w:rPr>
        <w:lastRenderedPageBreak/>
        <w:t>CONCLUSION</w:t>
      </w:r>
    </w:p>
    <w:p w:rsidR="00952A5B" w:rsidRDefault="00952A5B">
      <w:pPr>
        <w:spacing w:after="0" w:line="240" w:lineRule="auto"/>
        <w:rPr>
          <w:rFonts w:ascii="Arial" w:hAnsi="Arial" w:cs="Arial"/>
          <w:bCs/>
          <w:iCs/>
        </w:rPr>
      </w:pPr>
    </w:p>
    <w:p w:rsidR="007C5BD3" w:rsidRDefault="00C67374" w:rsidP="006A29E7">
      <w:pPr>
        <w:spacing w:after="0" w:line="240" w:lineRule="auto"/>
        <w:jc w:val="both"/>
        <w:rPr>
          <w:rFonts w:ascii="Arial" w:hAnsi="Arial" w:cs="Arial"/>
          <w:bCs/>
          <w:iCs/>
        </w:rPr>
      </w:pPr>
      <w:r>
        <w:rPr>
          <w:rFonts w:ascii="Arial" w:hAnsi="Arial" w:cs="Arial"/>
          <w:bCs/>
          <w:iCs/>
        </w:rPr>
        <w:t>L’importance du suivi du transit inter Etats pour les pays membre</w:t>
      </w:r>
      <w:r w:rsidR="00F7013B">
        <w:rPr>
          <w:rFonts w:ascii="Arial" w:hAnsi="Arial" w:cs="Arial"/>
          <w:bCs/>
          <w:iCs/>
        </w:rPr>
        <w:t>s</w:t>
      </w:r>
      <w:r>
        <w:rPr>
          <w:rFonts w:ascii="Arial" w:hAnsi="Arial" w:cs="Arial"/>
          <w:bCs/>
          <w:iCs/>
        </w:rPr>
        <w:t xml:space="preserve"> de la CEDEAO implique la mise en place de solutions informatique</w:t>
      </w:r>
      <w:r w:rsidR="00381009">
        <w:rPr>
          <w:rFonts w:ascii="Arial" w:hAnsi="Arial" w:cs="Arial"/>
          <w:bCs/>
          <w:iCs/>
        </w:rPr>
        <w:t>s</w:t>
      </w:r>
      <w:r>
        <w:rPr>
          <w:rFonts w:ascii="Arial" w:hAnsi="Arial" w:cs="Arial"/>
          <w:bCs/>
          <w:iCs/>
        </w:rPr>
        <w:t xml:space="preserve"> fluide et ouvertes</w:t>
      </w:r>
      <w:r w:rsidR="00F7013B">
        <w:rPr>
          <w:rFonts w:ascii="Arial" w:hAnsi="Arial" w:cs="Arial"/>
          <w:bCs/>
          <w:iCs/>
        </w:rPr>
        <w:t>. L’utilisation de la technologie JMS répond à cette préoccupation en garantissant des échanges de données rapide et fiables.</w:t>
      </w:r>
    </w:p>
    <w:p w:rsidR="00381009" w:rsidRDefault="00381009" w:rsidP="006A29E7">
      <w:pPr>
        <w:spacing w:after="0" w:line="240" w:lineRule="auto"/>
        <w:jc w:val="both"/>
        <w:rPr>
          <w:rFonts w:ascii="Arial" w:hAnsi="Arial" w:cs="Arial"/>
          <w:bCs/>
          <w:iCs/>
        </w:rPr>
      </w:pPr>
    </w:p>
    <w:p w:rsidR="009A2563" w:rsidRDefault="00872796" w:rsidP="006A29E7">
      <w:pPr>
        <w:spacing w:after="0" w:line="240" w:lineRule="auto"/>
        <w:jc w:val="both"/>
        <w:rPr>
          <w:rFonts w:ascii="Arial" w:hAnsi="Arial" w:cs="Arial"/>
          <w:bCs/>
          <w:iCs/>
        </w:rPr>
      </w:pPr>
      <w:r>
        <w:rPr>
          <w:rFonts w:ascii="Arial" w:hAnsi="Arial" w:cs="Arial"/>
          <w:bCs/>
          <w:iCs/>
        </w:rPr>
        <w:t xml:space="preserve">JMS est une technologie standard et le Serveur Active MQ retenu dans le cadre de la plate-forme d’échanges de données du transit Inter-Etats permet l’extension </w:t>
      </w:r>
      <w:r w:rsidR="009A2563">
        <w:rPr>
          <w:rFonts w:ascii="Arial" w:hAnsi="Arial" w:cs="Arial"/>
          <w:bCs/>
          <w:iCs/>
        </w:rPr>
        <w:t xml:space="preserve">de la solution à d’autres systèmes informatiques potentiels. </w:t>
      </w:r>
    </w:p>
    <w:p w:rsidR="009A2563" w:rsidRDefault="009A2563" w:rsidP="006A29E7">
      <w:pPr>
        <w:spacing w:after="0" w:line="240" w:lineRule="auto"/>
        <w:jc w:val="both"/>
        <w:rPr>
          <w:rFonts w:ascii="Arial" w:hAnsi="Arial" w:cs="Arial"/>
          <w:bCs/>
          <w:iCs/>
        </w:rPr>
      </w:pPr>
    </w:p>
    <w:p w:rsidR="009A2563" w:rsidRDefault="009A2563" w:rsidP="006A29E7">
      <w:pPr>
        <w:spacing w:after="0" w:line="240" w:lineRule="auto"/>
        <w:jc w:val="both"/>
        <w:rPr>
          <w:rFonts w:ascii="Arial" w:hAnsi="Arial" w:cs="Arial"/>
          <w:bCs/>
          <w:iCs/>
        </w:rPr>
      </w:pPr>
      <w:r>
        <w:rPr>
          <w:rFonts w:ascii="Arial" w:hAnsi="Arial" w:cs="Arial"/>
          <w:bCs/>
          <w:iCs/>
        </w:rPr>
        <w:t>De plus, la solution applicative s’appuie sur une infrast</w:t>
      </w:r>
      <w:r w:rsidR="00012EC0">
        <w:rPr>
          <w:rFonts w:ascii="Arial" w:hAnsi="Arial" w:cs="Arial"/>
          <w:bCs/>
          <w:iCs/>
        </w:rPr>
        <w:t>ruct</w:t>
      </w:r>
      <w:r>
        <w:rPr>
          <w:rFonts w:ascii="Arial" w:hAnsi="Arial" w:cs="Arial"/>
          <w:bCs/>
          <w:iCs/>
        </w:rPr>
        <w:t>ure réseau flexible, évolutive et facile à maintenir.</w:t>
      </w:r>
    </w:p>
    <w:p w:rsidR="009A2563" w:rsidRDefault="009A2563" w:rsidP="006A29E7">
      <w:pPr>
        <w:spacing w:after="0" w:line="240" w:lineRule="auto"/>
        <w:jc w:val="both"/>
        <w:rPr>
          <w:rFonts w:ascii="Arial" w:hAnsi="Arial" w:cs="Arial"/>
          <w:bCs/>
          <w:iCs/>
        </w:rPr>
      </w:pPr>
    </w:p>
    <w:p w:rsidR="00872796" w:rsidRDefault="009A2563" w:rsidP="006A29E7">
      <w:pPr>
        <w:spacing w:after="0" w:line="240" w:lineRule="auto"/>
        <w:jc w:val="both"/>
        <w:rPr>
          <w:rFonts w:ascii="Arial" w:hAnsi="Arial" w:cs="Arial"/>
          <w:bCs/>
          <w:iCs/>
        </w:rPr>
      </w:pPr>
      <w:r>
        <w:rPr>
          <w:rFonts w:ascii="Arial" w:hAnsi="Arial" w:cs="Arial"/>
          <w:bCs/>
          <w:iCs/>
        </w:rPr>
        <w:t xml:space="preserve">Nul doute que cette nouvelle plate-forme saura répondre aux attentes </w:t>
      </w:r>
      <w:r w:rsidR="00012EC0">
        <w:rPr>
          <w:rFonts w:ascii="Arial" w:hAnsi="Arial" w:cs="Arial"/>
          <w:bCs/>
          <w:iCs/>
        </w:rPr>
        <w:t xml:space="preserve">des pays membres de la CEDEAO </w:t>
      </w:r>
      <w:r>
        <w:rPr>
          <w:rFonts w:ascii="Arial" w:hAnsi="Arial" w:cs="Arial"/>
          <w:bCs/>
          <w:iCs/>
        </w:rPr>
        <w:t xml:space="preserve">en matière de transit </w:t>
      </w:r>
      <w:r w:rsidR="00012EC0">
        <w:rPr>
          <w:rFonts w:ascii="Arial" w:hAnsi="Arial" w:cs="Arial"/>
          <w:bCs/>
          <w:iCs/>
        </w:rPr>
        <w:t>International.</w:t>
      </w:r>
    </w:p>
    <w:sectPr w:rsidR="00872796" w:rsidSect="00952A5B">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0DB" w:rsidRDefault="00D950DB" w:rsidP="00BA6E11">
      <w:pPr>
        <w:spacing w:after="0" w:line="240" w:lineRule="auto"/>
      </w:pPr>
      <w:r>
        <w:separator/>
      </w:r>
    </w:p>
  </w:endnote>
  <w:endnote w:type="continuationSeparator" w:id="0">
    <w:p w:rsidR="00D950DB" w:rsidRDefault="00D950DB" w:rsidP="00BA6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2" w:type="dxa"/>
      <w:jc w:val="right"/>
      <w:tblLook w:val="04A0" w:firstRow="1" w:lastRow="0" w:firstColumn="1" w:lastColumn="0" w:noHBand="0" w:noVBand="1"/>
    </w:tblPr>
    <w:tblGrid>
      <w:gridCol w:w="9572"/>
    </w:tblGrid>
    <w:tr w:rsidR="007C5BD3" w:rsidRPr="00CF286C" w:rsidTr="0059115E">
      <w:trPr>
        <w:trHeight w:val="575"/>
        <w:jc w:val="right"/>
      </w:trPr>
      <w:tc>
        <w:tcPr>
          <w:tcW w:w="9352" w:type="dxa"/>
        </w:tcPr>
        <w:tbl>
          <w:tblPr>
            <w:tblW w:w="9533" w:type="dxa"/>
            <w:jc w:val="right"/>
            <w:tblLook w:val="04A0" w:firstRow="1" w:lastRow="0" w:firstColumn="1" w:lastColumn="0" w:noHBand="0" w:noVBand="1"/>
          </w:tblPr>
          <w:tblGrid>
            <w:gridCol w:w="8942"/>
            <w:gridCol w:w="591"/>
          </w:tblGrid>
          <w:tr w:rsidR="007C5BD3" w:rsidRPr="00CF286C" w:rsidTr="00293BFD">
            <w:trPr>
              <w:trHeight w:hRule="exact" w:val="420"/>
              <w:jc w:val="right"/>
            </w:trPr>
            <w:tc>
              <w:tcPr>
                <w:tcW w:w="8942" w:type="dxa"/>
                <w:vAlign w:val="center"/>
              </w:tcPr>
              <w:p w:rsidR="007C5BD3" w:rsidRPr="0059115E" w:rsidRDefault="007C5BD3" w:rsidP="00CF286C">
                <w:pPr>
                  <w:pStyle w:val="En-tte"/>
                  <w:rPr>
                    <w:color w:val="A6A6A6" w:themeColor="background1" w:themeShade="A6"/>
                    <w:sz w:val="18"/>
                    <w:szCs w:val="18"/>
                  </w:rPr>
                </w:pPr>
              </w:p>
            </w:tc>
            <w:tc>
              <w:tcPr>
                <w:tcW w:w="591" w:type="dxa"/>
                <w:shd w:val="clear" w:color="auto" w:fill="F5862B"/>
                <w:vAlign w:val="center"/>
              </w:tcPr>
              <w:p w:rsidR="007C5BD3" w:rsidRPr="00CF286C" w:rsidRDefault="007C5BD3" w:rsidP="00293BFD">
                <w:pPr>
                  <w:pStyle w:val="En-tte"/>
                  <w:jc w:val="center"/>
                  <w:rPr>
                    <w:sz w:val="18"/>
                    <w:szCs w:val="18"/>
                  </w:rPr>
                </w:pPr>
                <w:r w:rsidRPr="00CF286C">
                  <w:rPr>
                    <w:sz w:val="18"/>
                    <w:szCs w:val="18"/>
                  </w:rPr>
                  <w:fldChar w:fldCharType="begin"/>
                </w:r>
                <w:r w:rsidRPr="00CF286C">
                  <w:rPr>
                    <w:sz w:val="18"/>
                    <w:szCs w:val="18"/>
                  </w:rPr>
                  <w:instrText xml:space="preserve"> PAGE  \* MERGEFORMAT </w:instrText>
                </w:r>
                <w:r w:rsidRPr="00CF286C">
                  <w:rPr>
                    <w:sz w:val="18"/>
                    <w:szCs w:val="18"/>
                  </w:rPr>
                  <w:fldChar w:fldCharType="separate"/>
                </w:r>
                <w:r w:rsidR="005F39CB">
                  <w:rPr>
                    <w:noProof/>
                    <w:sz w:val="18"/>
                    <w:szCs w:val="18"/>
                  </w:rPr>
                  <w:t>1</w:t>
                </w:r>
                <w:r w:rsidRPr="00CF286C">
                  <w:rPr>
                    <w:sz w:val="18"/>
                    <w:szCs w:val="18"/>
                  </w:rPr>
                  <w:fldChar w:fldCharType="end"/>
                </w:r>
              </w:p>
            </w:tc>
          </w:tr>
        </w:tbl>
        <w:p w:rsidR="007C5BD3" w:rsidRPr="00CF286C" w:rsidRDefault="007C5BD3" w:rsidP="00A22220">
          <w:pPr>
            <w:pStyle w:val="Pieddepage"/>
            <w:jc w:val="right"/>
            <w:rPr>
              <w:sz w:val="16"/>
              <w:szCs w:val="18"/>
            </w:rPr>
          </w:pPr>
        </w:p>
      </w:tc>
    </w:tr>
  </w:tbl>
  <w:p w:rsidR="007C5BD3" w:rsidRPr="00CF286C" w:rsidRDefault="007C5BD3">
    <w:pPr>
      <w:pStyle w:val="Pieddepage"/>
      <w:rPr>
        <w:sz w:val="16"/>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1813684"/>
      <w:docPartObj>
        <w:docPartGallery w:val="Page Numbers (Bottom of Page)"/>
        <w:docPartUnique/>
      </w:docPartObj>
    </w:sdtPr>
    <w:sdtEndPr/>
    <w:sdtContent>
      <w:p w:rsidR="007C5BD3" w:rsidRDefault="007C5BD3">
        <w:pPr>
          <w:pStyle w:val="Pieddepage"/>
        </w:pPr>
        <w:r>
          <w:rPr>
            <w:noProof/>
          </w:rPr>
          <mc:AlternateContent>
            <mc:Choice Requires="wps">
              <w:drawing>
                <wp:anchor distT="0" distB="0" distL="114300" distR="114300" simplePos="0" relativeHeight="251659264" behindDoc="0" locked="0" layoutInCell="0" allowOverlap="1" wp14:anchorId="381002AF" wp14:editId="5943C937">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6350" t="12065" r="6350" b="889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7C5BD3" w:rsidRDefault="007C5BD3">
                              <w:pPr>
                                <w:jc w:val="center"/>
                              </w:pPr>
                              <w:r>
                                <w:fldChar w:fldCharType="begin"/>
                              </w:r>
                              <w:r>
                                <w:instrText xml:space="preserve"> PAGE    \* MERGEFORMAT </w:instrText>
                              </w:r>
                              <w:r>
                                <w:fldChar w:fldCharType="separate"/>
                              </w:r>
                              <w:r w:rsidR="005F39CB" w:rsidRPr="005F39CB">
                                <w:rPr>
                                  <w:noProof/>
                                  <w:sz w:val="16"/>
                                  <w:szCs w:val="16"/>
                                </w:rPr>
                                <w:t>7</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48"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yETg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EcR&#10;TIROAgAApwQAAA4AAAAAAAAAAAAAAAAALgIAAGRycy9lMm9Eb2MueG1sUEsBAi0AFAAGAAgAAAAh&#10;AN+jWFfbAAAAAwEAAA8AAAAAAAAAAAAAAAAAqAQAAGRycy9kb3ducmV2LnhtbFBLBQYAAAAABAAE&#10;APMAAACwBQAAAAA=&#10;" o:allowincell="f" adj="14135" strokecolor="gray [1629]" strokeweight=".25pt">
                  <v:textbox>
                    <w:txbxContent>
                      <w:p w:rsidR="007C5BD3" w:rsidRDefault="007C5BD3">
                        <w:pPr>
                          <w:jc w:val="center"/>
                        </w:pPr>
                        <w:r>
                          <w:fldChar w:fldCharType="begin"/>
                        </w:r>
                        <w:r>
                          <w:instrText xml:space="preserve"> PAGE    \* MERGEFORMAT </w:instrText>
                        </w:r>
                        <w:r>
                          <w:fldChar w:fldCharType="separate"/>
                        </w:r>
                        <w:r w:rsidR="005F39CB" w:rsidRPr="005F39CB">
                          <w:rPr>
                            <w:noProof/>
                            <w:sz w:val="16"/>
                            <w:szCs w:val="16"/>
                          </w:rPr>
                          <w:t>7</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0DB" w:rsidRDefault="00D950DB" w:rsidP="00BA6E11">
      <w:pPr>
        <w:spacing w:after="0" w:line="240" w:lineRule="auto"/>
      </w:pPr>
      <w:r>
        <w:separator/>
      </w:r>
    </w:p>
  </w:footnote>
  <w:footnote w:type="continuationSeparator" w:id="0">
    <w:p w:rsidR="00D950DB" w:rsidRDefault="00D950DB" w:rsidP="00BA6E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abstractNum w:abstractNumId="0">
    <w:nsid w:val="FFFFFFFE"/>
    <w:multiLevelType w:val="singleLevel"/>
    <w:tmpl w:val="FFFFFFFF"/>
    <w:lvl w:ilvl="0">
      <w:numFmt w:val="decimal"/>
      <w:lvlText w:val="*"/>
      <w:lvlJc w:val="left"/>
      <w:rPr>
        <w:rFonts w:cs="Times New Roman"/>
      </w:rPr>
    </w:lvl>
  </w:abstractNum>
  <w:abstractNum w:abstractNumId="1">
    <w:nsid w:val="0204080D"/>
    <w:multiLevelType w:val="hybridMultilevel"/>
    <w:tmpl w:val="F8243538"/>
    <w:lvl w:ilvl="0" w:tplc="91D05A6E">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5B1E93"/>
    <w:multiLevelType w:val="hybridMultilevel"/>
    <w:tmpl w:val="5D8C347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028B31D7"/>
    <w:multiLevelType w:val="hybridMultilevel"/>
    <w:tmpl w:val="7F3C897A"/>
    <w:lvl w:ilvl="0" w:tplc="50C40604">
      <w:start w:val="1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0C1480"/>
    <w:multiLevelType w:val="hybridMultilevel"/>
    <w:tmpl w:val="561AB648"/>
    <w:lvl w:ilvl="0" w:tplc="040C0019">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F0528C"/>
    <w:multiLevelType w:val="hybridMultilevel"/>
    <w:tmpl w:val="34CA9F42"/>
    <w:lvl w:ilvl="0" w:tplc="59EE8D6C">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D080B06"/>
    <w:multiLevelType w:val="hybridMultilevel"/>
    <w:tmpl w:val="130CF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F2D54C8"/>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1081FEC"/>
    <w:multiLevelType w:val="hybridMultilevel"/>
    <w:tmpl w:val="97E4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2A7AA9"/>
    <w:multiLevelType w:val="hybridMultilevel"/>
    <w:tmpl w:val="57DC197C"/>
    <w:lvl w:ilvl="0" w:tplc="91D05A6E">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18076C69"/>
    <w:multiLevelType w:val="hybridMultilevel"/>
    <w:tmpl w:val="782C9886"/>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D55502"/>
    <w:multiLevelType w:val="hybridMultilevel"/>
    <w:tmpl w:val="04E2AD0E"/>
    <w:lvl w:ilvl="0" w:tplc="FFFFFFFF">
      <w:start w:val="1"/>
      <w:numFmt w:val="bullet"/>
      <w:lvlText w:val=""/>
      <w:lvlJc w:val="left"/>
      <w:pPr>
        <w:ind w:left="1069" w:hanging="360"/>
      </w:pPr>
      <w:rPr>
        <w:rFonts w:ascii="Symbol" w:hAnsi="Symbol" w:hint="default"/>
        <w:sz w:val="28"/>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nsid w:val="1A3D3EFF"/>
    <w:multiLevelType w:val="multilevel"/>
    <w:tmpl w:val="D2361CF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3">
    <w:nsid w:val="226409F3"/>
    <w:multiLevelType w:val="hybridMultilevel"/>
    <w:tmpl w:val="9DAA077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23495C10"/>
    <w:multiLevelType w:val="hybridMultilevel"/>
    <w:tmpl w:val="B66A77A8"/>
    <w:lvl w:ilvl="0" w:tplc="A32A27E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3675783"/>
    <w:multiLevelType w:val="multilevel"/>
    <w:tmpl w:val="91AE59FA"/>
    <w:lvl w:ilvl="0">
      <w:start w:val="1"/>
      <w:numFmt w:val="decimal"/>
      <w:lvlText w:val="%1."/>
      <w:lvlJc w:val="left"/>
      <w:pPr>
        <w:ind w:left="360" w:hanging="360"/>
      </w:pPr>
      <w:rPr>
        <w:rFonts w:hint="default"/>
      </w:rPr>
    </w:lvl>
    <w:lvl w:ilvl="1">
      <w:start w:val="1"/>
      <w:numFmt w:val="upperRoman"/>
      <w:lvlText w:val="%2."/>
      <w:lvlJc w:val="righ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40C2794"/>
    <w:multiLevelType w:val="hybridMultilevel"/>
    <w:tmpl w:val="21B0E7A2"/>
    <w:lvl w:ilvl="0" w:tplc="040C0015">
      <w:start w:val="1"/>
      <w:numFmt w:val="upp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6647337"/>
    <w:multiLevelType w:val="hybridMultilevel"/>
    <w:tmpl w:val="9446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83744E"/>
    <w:multiLevelType w:val="hybridMultilevel"/>
    <w:tmpl w:val="59F44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7F04C44"/>
    <w:multiLevelType w:val="multilevel"/>
    <w:tmpl w:val="34285784"/>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0">
    <w:nsid w:val="299E4812"/>
    <w:multiLevelType w:val="hybridMultilevel"/>
    <w:tmpl w:val="3A3090BC"/>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2AD978C2"/>
    <w:multiLevelType w:val="multilevel"/>
    <w:tmpl w:val="9188A01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CBC5CC1"/>
    <w:multiLevelType w:val="hybridMultilevel"/>
    <w:tmpl w:val="3C42F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CDF19FA"/>
    <w:multiLevelType w:val="multilevel"/>
    <w:tmpl w:val="91AE59FA"/>
    <w:lvl w:ilvl="0">
      <w:start w:val="1"/>
      <w:numFmt w:val="decimal"/>
      <w:lvlText w:val="%1."/>
      <w:lvlJc w:val="left"/>
      <w:pPr>
        <w:ind w:left="360" w:hanging="360"/>
      </w:pPr>
      <w:rPr>
        <w:rFonts w:hint="default"/>
      </w:rPr>
    </w:lvl>
    <w:lvl w:ilvl="1">
      <w:start w:val="1"/>
      <w:numFmt w:val="upperRoman"/>
      <w:lvlText w:val="%2."/>
      <w:lvlJc w:val="righ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0697272"/>
    <w:multiLevelType w:val="hybridMultilevel"/>
    <w:tmpl w:val="C2C0D216"/>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3C803C4F"/>
    <w:multiLevelType w:val="hybridMultilevel"/>
    <w:tmpl w:val="ADD2C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B837A3"/>
    <w:multiLevelType w:val="multilevel"/>
    <w:tmpl w:val="714846CC"/>
    <w:lvl w:ilvl="0">
      <w:start w:val="1"/>
      <w:numFmt w:val="decimal"/>
      <w:lvlText w:val="%1."/>
      <w:lvlJc w:val="left"/>
      <w:pPr>
        <w:ind w:left="360" w:hanging="360"/>
      </w:pPr>
      <w:rPr>
        <w:rFonts w:hint="default"/>
      </w:rPr>
    </w:lvl>
    <w:lvl w:ilvl="1">
      <w:start w:val="2"/>
      <w:numFmt w:val="upperRoman"/>
      <w:lvlText w:val="%2."/>
      <w:lvlJc w:val="righ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4BDB59C1"/>
    <w:multiLevelType w:val="hybridMultilevel"/>
    <w:tmpl w:val="0C68344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8">
    <w:nsid w:val="4C51750F"/>
    <w:multiLevelType w:val="multilevel"/>
    <w:tmpl w:val="FEF2440E"/>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9">
    <w:nsid w:val="526E1640"/>
    <w:multiLevelType w:val="hybridMultilevel"/>
    <w:tmpl w:val="7FC66A66"/>
    <w:lvl w:ilvl="0" w:tplc="080C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336121F"/>
    <w:multiLevelType w:val="multilevel"/>
    <w:tmpl w:val="A54E1E9A"/>
    <w:lvl w:ilvl="0">
      <w:start w:val="2"/>
      <w:numFmt w:val="decimal"/>
      <w:lvlText w:val="%1"/>
      <w:lvlJc w:val="left"/>
      <w:pPr>
        <w:ind w:left="360" w:hanging="360"/>
      </w:pPr>
      <w:rPr>
        <w:rFonts w:hint="default"/>
      </w:rPr>
    </w:lvl>
    <w:lvl w:ilvl="1">
      <w:start w:val="1"/>
      <w:numFmt w:val="upperRoman"/>
      <w:lvlText w:val="%2."/>
      <w:lvlJc w:val="left"/>
      <w:pPr>
        <w:ind w:left="360" w:hanging="360"/>
      </w:pPr>
      <w:rPr>
        <w:rFonts w:ascii="Arial" w:eastAsia="Times New Roman" w:hAnsi="Arial" w:cs="Aria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54D264B"/>
    <w:multiLevelType w:val="hybridMultilevel"/>
    <w:tmpl w:val="3E18796A"/>
    <w:lvl w:ilvl="0" w:tplc="735E4A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55BA7C73"/>
    <w:multiLevelType w:val="hybridMultilevel"/>
    <w:tmpl w:val="296A225C"/>
    <w:lvl w:ilvl="0" w:tplc="04090001">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33">
    <w:nsid w:val="64AC5BDD"/>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74D30A1"/>
    <w:multiLevelType w:val="hybridMultilevel"/>
    <w:tmpl w:val="FE883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83873A6"/>
    <w:multiLevelType w:val="hybridMultilevel"/>
    <w:tmpl w:val="046E348C"/>
    <w:lvl w:ilvl="0" w:tplc="9A007348">
      <w:numFmt w:val="bullet"/>
      <w:lvlText w:val="-"/>
      <w:lvlJc w:val="left"/>
      <w:pPr>
        <w:ind w:left="2010" w:hanging="360"/>
      </w:pPr>
      <w:rPr>
        <w:rFonts w:ascii="Calibri" w:eastAsia="Calibri" w:hAnsi="Calibri" w:cs="Calibri" w:hint="default"/>
      </w:rPr>
    </w:lvl>
    <w:lvl w:ilvl="1" w:tplc="040C0003" w:tentative="1">
      <w:start w:val="1"/>
      <w:numFmt w:val="bullet"/>
      <w:lvlText w:val="o"/>
      <w:lvlJc w:val="left"/>
      <w:pPr>
        <w:ind w:left="2730" w:hanging="360"/>
      </w:pPr>
      <w:rPr>
        <w:rFonts w:ascii="Courier New" w:hAnsi="Courier New" w:cs="Courier New" w:hint="default"/>
      </w:rPr>
    </w:lvl>
    <w:lvl w:ilvl="2" w:tplc="040C0005" w:tentative="1">
      <w:start w:val="1"/>
      <w:numFmt w:val="bullet"/>
      <w:lvlText w:val=""/>
      <w:lvlJc w:val="left"/>
      <w:pPr>
        <w:ind w:left="3450" w:hanging="360"/>
      </w:pPr>
      <w:rPr>
        <w:rFonts w:ascii="Wingdings" w:hAnsi="Wingdings" w:hint="default"/>
      </w:rPr>
    </w:lvl>
    <w:lvl w:ilvl="3" w:tplc="040C0001" w:tentative="1">
      <w:start w:val="1"/>
      <w:numFmt w:val="bullet"/>
      <w:lvlText w:val=""/>
      <w:lvlJc w:val="left"/>
      <w:pPr>
        <w:ind w:left="4170" w:hanging="360"/>
      </w:pPr>
      <w:rPr>
        <w:rFonts w:ascii="Symbol" w:hAnsi="Symbol" w:hint="default"/>
      </w:rPr>
    </w:lvl>
    <w:lvl w:ilvl="4" w:tplc="040C0003" w:tentative="1">
      <w:start w:val="1"/>
      <w:numFmt w:val="bullet"/>
      <w:lvlText w:val="o"/>
      <w:lvlJc w:val="left"/>
      <w:pPr>
        <w:ind w:left="4890" w:hanging="360"/>
      </w:pPr>
      <w:rPr>
        <w:rFonts w:ascii="Courier New" w:hAnsi="Courier New" w:cs="Courier New" w:hint="default"/>
      </w:rPr>
    </w:lvl>
    <w:lvl w:ilvl="5" w:tplc="040C0005" w:tentative="1">
      <w:start w:val="1"/>
      <w:numFmt w:val="bullet"/>
      <w:lvlText w:val=""/>
      <w:lvlJc w:val="left"/>
      <w:pPr>
        <w:ind w:left="5610" w:hanging="360"/>
      </w:pPr>
      <w:rPr>
        <w:rFonts w:ascii="Wingdings" w:hAnsi="Wingdings" w:hint="default"/>
      </w:rPr>
    </w:lvl>
    <w:lvl w:ilvl="6" w:tplc="040C0001" w:tentative="1">
      <w:start w:val="1"/>
      <w:numFmt w:val="bullet"/>
      <w:lvlText w:val=""/>
      <w:lvlJc w:val="left"/>
      <w:pPr>
        <w:ind w:left="6330" w:hanging="360"/>
      </w:pPr>
      <w:rPr>
        <w:rFonts w:ascii="Symbol" w:hAnsi="Symbol" w:hint="default"/>
      </w:rPr>
    </w:lvl>
    <w:lvl w:ilvl="7" w:tplc="040C0003" w:tentative="1">
      <w:start w:val="1"/>
      <w:numFmt w:val="bullet"/>
      <w:lvlText w:val="o"/>
      <w:lvlJc w:val="left"/>
      <w:pPr>
        <w:ind w:left="7050" w:hanging="360"/>
      </w:pPr>
      <w:rPr>
        <w:rFonts w:ascii="Courier New" w:hAnsi="Courier New" w:cs="Courier New" w:hint="default"/>
      </w:rPr>
    </w:lvl>
    <w:lvl w:ilvl="8" w:tplc="040C0005" w:tentative="1">
      <w:start w:val="1"/>
      <w:numFmt w:val="bullet"/>
      <w:lvlText w:val=""/>
      <w:lvlJc w:val="left"/>
      <w:pPr>
        <w:ind w:left="7770" w:hanging="360"/>
      </w:pPr>
      <w:rPr>
        <w:rFonts w:ascii="Wingdings" w:hAnsi="Wingdings" w:hint="default"/>
      </w:rPr>
    </w:lvl>
  </w:abstractNum>
  <w:abstractNum w:abstractNumId="36">
    <w:nsid w:val="699667CC"/>
    <w:multiLevelType w:val="hybridMultilevel"/>
    <w:tmpl w:val="B48846E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6D116B4D"/>
    <w:multiLevelType w:val="hybridMultilevel"/>
    <w:tmpl w:val="F21EF9F2"/>
    <w:lvl w:ilvl="0" w:tplc="3904B6C4">
      <w:start w:val="1"/>
      <w:numFmt w:val="upperRoman"/>
      <w:lvlText w:val="%1."/>
      <w:lvlJc w:val="right"/>
      <w:pPr>
        <w:ind w:left="106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26971F6"/>
    <w:multiLevelType w:val="hybridMultilevel"/>
    <w:tmpl w:val="787CABBC"/>
    <w:lvl w:ilvl="0" w:tplc="040C0015">
      <w:start w:val="1"/>
      <w:numFmt w:val="upp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4441B54"/>
    <w:multiLevelType w:val="hybridMultilevel"/>
    <w:tmpl w:val="209C8612"/>
    <w:lvl w:ilvl="0" w:tplc="D2C20362">
      <w:start w:val="1"/>
      <w:numFmt w:val="bullet"/>
      <w:lvlText w:val="-"/>
      <w:lvlJc w:val="left"/>
      <w:pPr>
        <w:ind w:left="720" w:hanging="360"/>
      </w:pPr>
      <w:rPr>
        <w:rFonts w:ascii="Century Gothic" w:eastAsia="Times New Roman"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56163AE"/>
    <w:multiLevelType w:val="hybridMultilevel"/>
    <w:tmpl w:val="B6C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E96793"/>
    <w:multiLevelType w:val="multilevel"/>
    <w:tmpl w:val="0BF050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8F7678A"/>
    <w:multiLevelType w:val="hybridMultilevel"/>
    <w:tmpl w:val="CDC6D4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9"/>
  </w:num>
  <w:num w:numId="3">
    <w:abstractNumId w:val="14"/>
  </w:num>
  <w:num w:numId="4">
    <w:abstractNumId w:val="4"/>
  </w:num>
  <w:num w:numId="5">
    <w:abstractNumId w:val="35"/>
  </w:num>
  <w:num w:numId="6">
    <w:abstractNumId w:val="2"/>
  </w:num>
  <w:num w:numId="7">
    <w:abstractNumId w:val="37"/>
  </w:num>
  <w:num w:numId="8">
    <w:abstractNumId w:val="42"/>
  </w:num>
  <w:num w:numId="9">
    <w:abstractNumId w:val="10"/>
  </w:num>
  <w:num w:numId="10">
    <w:abstractNumId w:val="9"/>
  </w:num>
  <w:num w:numId="11">
    <w:abstractNumId w:val="13"/>
  </w:num>
  <w:num w:numId="12">
    <w:abstractNumId w:val="22"/>
  </w:num>
  <w:num w:numId="13">
    <w:abstractNumId w:val="6"/>
  </w:num>
  <w:num w:numId="14">
    <w:abstractNumId w:val="18"/>
  </w:num>
  <w:num w:numId="15">
    <w:abstractNumId w:val="38"/>
  </w:num>
  <w:num w:numId="16">
    <w:abstractNumId w:val="36"/>
  </w:num>
  <w:num w:numId="17">
    <w:abstractNumId w:val="27"/>
  </w:num>
  <w:num w:numId="18">
    <w:abstractNumId w:val="16"/>
  </w:num>
  <w:num w:numId="19">
    <w:abstractNumId w:val="20"/>
  </w:num>
  <w:num w:numId="20">
    <w:abstractNumId w:val="24"/>
  </w:num>
  <w:num w:numId="21">
    <w:abstractNumId w:val="1"/>
  </w:num>
  <w:num w:numId="22">
    <w:abstractNumId w:val="23"/>
  </w:num>
  <w:num w:numId="23">
    <w:abstractNumId w:val="30"/>
  </w:num>
  <w:num w:numId="24">
    <w:abstractNumId w:val="0"/>
    <w:lvlOverride w:ilvl="0">
      <w:lvl w:ilvl="0">
        <w:start w:val="1"/>
        <w:numFmt w:val="bullet"/>
        <w:lvlText w:val=""/>
        <w:legacy w:legacy="1" w:legacySpace="0" w:legacyIndent="283"/>
        <w:lvlJc w:val="left"/>
        <w:pPr>
          <w:ind w:left="1417" w:hanging="283"/>
        </w:pPr>
        <w:rPr>
          <w:rFonts w:ascii="Symbol" w:hAnsi="Symbol" w:hint="default"/>
        </w:rPr>
      </w:lvl>
    </w:lvlOverride>
  </w:num>
  <w:num w:numId="25">
    <w:abstractNumId w:val="11"/>
  </w:num>
  <w:num w:numId="26">
    <w:abstractNumId w:val="33"/>
  </w:num>
  <w:num w:numId="27">
    <w:abstractNumId w:val="3"/>
  </w:num>
  <w:num w:numId="28">
    <w:abstractNumId w:val="7"/>
  </w:num>
  <w:num w:numId="29">
    <w:abstractNumId w:val="21"/>
  </w:num>
  <w:num w:numId="30">
    <w:abstractNumId w:val="41"/>
  </w:num>
  <w:num w:numId="31">
    <w:abstractNumId w:val="40"/>
  </w:num>
  <w:num w:numId="32">
    <w:abstractNumId w:val="32"/>
  </w:num>
  <w:num w:numId="33">
    <w:abstractNumId w:val="29"/>
  </w:num>
  <w:num w:numId="34">
    <w:abstractNumId w:val="34"/>
  </w:num>
  <w:num w:numId="35">
    <w:abstractNumId w:val="15"/>
  </w:num>
  <w:num w:numId="36">
    <w:abstractNumId w:val="26"/>
  </w:num>
  <w:num w:numId="37">
    <w:abstractNumId w:val="28"/>
  </w:num>
  <w:num w:numId="38">
    <w:abstractNumId w:val="25"/>
  </w:num>
  <w:num w:numId="39">
    <w:abstractNumId w:val="17"/>
  </w:num>
  <w:num w:numId="40">
    <w:abstractNumId w:val="8"/>
  </w:num>
  <w:num w:numId="41">
    <w:abstractNumId w:val="31"/>
  </w:num>
  <w:num w:numId="42">
    <w:abstractNumId w:val="12"/>
  </w:num>
  <w:num w:numId="4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1CD"/>
    <w:rsid w:val="000023C3"/>
    <w:rsid w:val="00002C7C"/>
    <w:rsid w:val="00003138"/>
    <w:rsid w:val="0000352F"/>
    <w:rsid w:val="000045BC"/>
    <w:rsid w:val="0000649F"/>
    <w:rsid w:val="00006543"/>
    <w:rsid w:val="00007F0D"/>
    <w:rsid w:val="000101F2"/>
    <w:rsid w:val="00011155"/>
    <w:rsid w:val="00012169"/>
    <w:rsid w:val="00012EC0"/>
    <w:rsid w:val="0001397F"/>
    <w:rsid w:val="00014413"/>
    <w:rsid w:val="00014969"/>
    <w:rsid w:val="00015440"/>
    <w:rsid w:val="00015727"/>
    <w:rsid w:val="00017E6C"/>
    <w:rsid w:val="0002192C"/>
    <w:rsid w:val="0002343B"/>
    <w:rsid w:val="00023A0C"/>
    <w:rsid w:val="00025155"/>
    <w:rsid w:val="0002564C"/>
    <w:rsid w:val="00026F2B"/>
    <w:rsid w:val="00027EDB"/>
    <w:rsid w:val="000310E8"/>
    <w:rsid w:val="000317AB"/>
    <w:rsid w:val="00031800"/>
    <w:rsid w:val="000339E5"/>
    <w:rsid w:val="00033DA8"/>
    <w:rsid w:val="00033E83"/>
    <w:rsid w:val="00035036"/>
    <w:rsid w:val="00035BA0"/>
    <w:rsid w:val="000365B2"/>
    <w:rsid w:val="000365B5"/>
    <w:rsid w:val="00036C0F"/>
    <w:rsid w:val="000406AB"/>
    <w:rsid w:val="00040D04"/>
    <w:rsid w:val="00041213"/>
    <w:rsid w:val="000419D8"/>
    <w:rsid w:val="00041C11"/>
    <w:rsid w:val="000427D5"/>
    <w:rsid w:val="00044356"/>
    <w:rsid w:val="00044FA1"/>
    <w:rsid w:val="0004504D"/>
    <w:rsid w:val="00045508"/>
    <w:rsid w:val="000457C6"/>
    <w:rsid w:val="00046575"/>
    <w:rsid w:val="000510B2"/>
    <w:rsid w:val="000511A8"/>
    <w:rsid w:val="00052ECE"/>
    <w:rsid w:val="0005442D"/>
    <w:rsid w:val="00054A19"/>
    <w:rsid w:val="00055D2C"/>
    <w:rsid w:val="00056142"/>
    <w:rsid w:val="00056E74"/>
    <w:rsid w:val="00057709"/>
    <w:rsid w:val="00060F85"/>
    <w:rsid w:val="00062182"/>
    <w:rsid w:val="0006392C"/>
    <w:rsid w:val="00063A7A"/>
    <w:rsid w:val="00063BE4"/>
    <w:rsid w:val="00064685"/>
    <w:rsid w:val="0006562E"/>
    <w:rsid w:val="00065E8D"/>
    <w:rsid w:val="00070F9F"/>
    <w:rsid w:val="0007119C"/>
    <w:rsid w:val="000715FF"/>
    <w:rsid w:val="00071DE9"/>
    <w:rsid w:val="00072B12"/>
    <w:rsid w:val="00072D3C"/>
    <w:rsid w:val="000751A1"/>
    <w:rsid w:val="00075391"/>
    <w:rsid w:val="00075753"/>
    <w:rsid w:val="00076937"/>
    <w:rsid w:val="00076E53"/>
    <w:rsid w:val="00080635"/>
    <w:rsid w:val="0008134F"/>
    <w:rsid w:val="00081584"/>
    <w:rsid w:val="000818CE"/>
    <w:rsid w:val="00082F3A"/>
    <w:rsid w:val="000836DF"/>
    <w:rsid w:val="000856D9"/>
    <w:rsid w:val="00085E56"/>
    <w:rsid w:val="0008732C"/>
    <w:rsid w:val="000874D0"/>
    <w:rsid w:val="00090A7A"/>
    <w:rsid w:val="00090F1D"/>
    <w:rsid w:val="000925D9"/>
    <w:rsid w:val="00093EAF"/>
    <w:rsid w:val="00094860"/>
    <w:rsid w:val="00094A7A"/>
    <w:rsid w:val="0009553D"/>
    <w:rsid w:val="00095BB9"/>
    <w:rsid w:val="000971D9"/>
    <w:rsid w:val="00097565"/>
    <w:rsid w:val="000975D9"/>
    <w:rsid w:val="00097D6B"/>
    <w:rsid w:val="000A1A2A"/>
    <w:rsid w:val="000A27EC"/>
    <w:rsid w:val="000A41F3"/>
    <w:rsid w:val="000A4FEC"/>
    <w:rsid w:val="000A5069"/>
    <w:rsid w:val="000A5880"/>
    <w:rsid w:val="000A75EB"/>
    <w:rsid w:val="000A773D"/>
    <w:rsid w:val="000B033B"/>
    <w:rsid w:val="000B0569"/>
    <w:rsid w:val="000B0C04"/>
    <w:rsid w:val="000B1F5F"/>
    <w:rsid w:val="000B2BD1"/>
    <w:rsid w:val="000B3245"/>
    <w:rsid w:val="000B3921"/>
    <w:rsid w:val="000B3D25"/>
    <w:rsid w:val="000B4C52"/>
    <w:rsid w:val="000B4CAC"/>
    <w:rsid w:val="000B4D84"/>
    <w:rsid w:val="000B5AD7"/>
    <w:rsid w:val="000B6735"/>
    <w:rsid w:val="000B7002"/>
    <w:rsid w:val="000B7DAB"/>
    <w:rsid w:val="000C0E2B"/>
    <w:rsid w:val="000C287E"/>
    <w:rsid w:val="000C291D"/>
    <w:rsid w:val="000C2B53"/>
    <w:rsid w:val="000C35B5"/>
    <w:rsid w:val="000C4261"/>
    <w:rsid w:val="000C5208"/>
    <w:rsid w:val="000C5590"/>
    <w:rsid w:val="000C6583"/>
    <w:rsid w:val="000C77E5"/>
    <w:rsid w:val="000D0D5B"/>
    <w:rsid w:val="000D1840"/>
    <w:rsid w:val="000D1855"/>
    <w:rsid w:val="000D30E2"/>
    <w:rsid w:val="000D317D"/>
    <w:rsid w:val="000D493C"/>
    <w:rsid w:val="000E08B2"/>
    <w:rsid w:val="000E097B"/>
    <w:rsid w:val="000E0C23"/>
    <w:rsid w:val="000E1CCC"/>
    <w:rsid w:val="000E2B51"/>
    <w:rsid w:val="000E2FEA"/>
    <w:rsid w:val="000E5462"/>
    <w:rsid w:val="000E79AD"/>
    <w:rsid w:val="000E7B3C"/>
    <w:rsid w:val="000F09EF"/>
    <w:rsid w:val="000F0AF4"/>
    <w:rsid w:val="000F3011"/>
    <w:rsid w:val="000F3F55"/>
    <w:rsid w:val="000F494D"/>
    <w:rsid w:val="000F575D"/>
    <w:rsid w:val="000F6171"/>
    <w:rsid w:val="000F66AE"/>
    <w:rsid w:val="000F7949"/>
    <w:rsid w:val="000F7C2D"/>
    <w:rsid w:val="000F7CDA"/>
    <w:rsid w:val="0010195F"/>
    <w:rsid w:val="00101E82"/>
    <w:rsid w:val="00102023"/>
    <w:rsid w:val="00102352"/>
    <w:rsid w:val="00102A4C"/>
    <w:rsid w:val="0010396C"/>
    <w:rsid w:val="00103AFD"/>
    <w:rsid w:val="0010550D"/>
    <w:rsid w:val="00105914"/>
    <w:rsid w:val="00106520"/>
    <w:rsid w:val="00107C1D"/>
    <w:rsid w:val="00110855"/>
    <w:rsid w:val="00110A27"/>
    <w:rsid w:val="00110E72"/>
    <w:rsid w:val="0011192E"/>
    <w:rsid w:val="00111939"/>
    <w:rsid w:val="001125F0"/>
    <w:rsid w:val="00113719"/>
    <w:rsid w:val="00113F22"/>
    <w:rsid w:val="00116AC7"/>
    <w:rsid w:val="00116EC3"/>
    <w:rsid w:val="00117200"/>
    <w:rsid w:val="001175A9"/>
    <w:rsid w:val="001178C7"/>
    <w:rsid w:val="00122011"/>
    <w:rsid w:val="0012541F"/>
    <w:rsid w:val="00125EDD"/>
    <w:rsid w:val="0012656E"/>
    <w:rsid w:val="001278F5"/>
    <w:rsid w:val="0013092E"/>
    <w:rsid w:val="0013245D"/>
    <w:rsid w:val="00132B80"/>
    <w:rsid w:val="001331EE"/>
    <w:rsid w:val="001336AF"/>
    <w:rsid w:val="00134982"/>
    <w:rsid w:val="001349DC"/>
    <w:rsid w:val="00135B7D"/>
    <w:rsid w:val="001360E7"/>
    <w:rsid w:val="00136866"/>
    <w:rsid w:val="001425B3"/>
    <w:rsid w:val="00143AAF"/>
    <w:rsid w:val="001441B7"/>
    <w:rsid w:val="001446C8"/>
    <w:rsid w:val="0014613E"/>
    <w:rsid w:val="00150B51"/>
    <w:rsid w:val="00151759"/>
    <w:rsid w:val="001523B2"/>
    <w:rsid w:val="001524B8"/>
    <w:rsid w:val="00152BD6"/>
    <w:rsid w:val="00153A2B"/>
    <w:rsid w:val="001551F6"/>
    <w:rsid w:val="00155315"/>
    <w:rsid w:val="0015721D"/>
    <w:rsid w:val="00160142"/>
    <w:rsid w:val="0016056B"/>
    <w:rsid w:val="00161EDB"/>
    <w:rsid w:val="00162B44"/>
    <w:rsid w:val="0016336D"/>
    <w:rsid w:val="00163FDD"/>
    <w:rsid w:val="001649A4"/>
    <w:rsid w:val="00164F2F"/>
    <w:rsid w:val="00165AD7"/>
    <w:rsid w:val="001661B5"/>
    <w:rsid w:val="0016671A"/>
    <w:rsid w:val="00166CD5"/>
    <w:rsid w:val="00167CBE"/>
    <w:rsid w:val="0017023B"/>
    <w:rsid w:val="0017024C"/>
    <w:rsid w:val="00171911"/>
    <w:rsid w:val="0017397A"/>
    <w:rsid w:val="00174B82"/>
    <w:rsid w:val="00174E15"/>
    <w:rsid w:val="00176826"/>
    <w:rsid w:val="001805A9"/>
    <w:rsid w:val="0018066E"/>
    <w:rsid w:val="00180DED"/>
    <w:rsid w:val="00181266"/>
    <w:rsid w:val="00181431"/>
    <w:rsid w:val="00181562"/>
    <w:rsid w:val="001822D3"/>
    <w:rsid w:val="0018372D"/>
    <w:rsid w:val="00183A45"/>
    <w:rsid w:val="001841BC"/>
    <w:rsid w:val="0018544B"/>
    <w:rsid w:val="00185EB4"/>
    <w:rsid w:val="0019011C"/>
    <w:rsid w:val="00190C3D"/>
    <w:rsid w:val="00190DA2"/>
    <w:rsid w:val="00194623"/>
    <w:rsid w:val="001955A6"/>
    <w:rsid w:val="001964F4"/>
    <w:rsid w:val="00196795"/>
    <w:rsid w:val="001974C6"/>
    <w:rsid w:val="00197B71"/>
    <w:rsid w:val="001A04CA"/>
    <w:rsid w:val="001A0A82"/>
    <w:rsid w:val="001A0DE3"/>
    <w:rsid w:val="001A1D81"/>
    <w:rsid w:val="001A248D"/>
    <w:rsid w:val="001A2D7A"/>
    <w:rsid w:val="001A31F2"/>
    <w:rsid w:val="001A405A"/>
    <w:rsid w:val="001A4268"/>
    <w:rsid w:val="001A5A27"/>
    <w:rsid w:val="001A5DF3"/>
    <w:rsid w:val="001A642D"/>
    <w:rsid w:val="001A6A0A"/>
    <w:rsid w:val="001A71F5"/>
    <w:rsid w:val="001A77F0"/>
    <w:rsid w:val="001B0DD9"/>
    <w:rsid w:val="001B0F21"/>
    <w:rsid w:val="001B1A72"/>
    <w:rsid w:val="001B1D96"/>
    <w:rsid w:val="001B3FB0"/>
    <w:rsid w:val="001B5C89"/>
    <w:rsid w:val="001B5E9D"/>
    <w:rsid w:val="001B6AD9"/>
    <w:rsid w:val="001C0303"/>
    <w:rsid w:val="001C035B"/>
    <w:rsid w:val="001C0B40"/>
    <w:rsid w:val="001C1743"/>
    <w:rsid w:val="001C36B0"/>
    <w:rsid w:val="001C44BB"/>
    <w:rsid w:val="001C47E9"/>
    <w:rsid w:val="001C5AB8"/>
    <w:rsid w:val="001C5FD1"/>
    <w:rsid w:val="001C7410"/>
    <w:rsid w:val="001C77C5"/>
    <w:rsid w:val="001D19A3"/>
    <w:rsid w:val="001D370F"/>
    <w:rsid w:val="001D4FB9"/>
    <w:rsid w:val="001D583A"/>
    <w:rsid w:val="001D6CF5"/>
    <w:rsid w:val="001D717B"/>
    <w:rsid w:val="001D74C9"/>
    <w:rsid w:val="001E09CF"/>
    <w:rsid w:val="001E28C8"/>
    <w:rsid w:val="001E39E1"/>
    <w:rsid w:val="001E3C3B"/>
    <w:rsid w:val="001E3D81"/>
    <w:rsid w:val="001E5B04"/>
    <w:rsid w:val="001E5CFA"/>
    <w:rsid w:val="001E7341"/>
    <w:rsid w:val="001F0FFE"/>
    <w:rsid w:val="001F21A5"/>
    <w:rsid w:val="001F33C0"/>
    <w:rsid w:val="001F555D"/>
    <w:rsid w:val="001F5AD2"/>
    <w:rsid w:val="001F6708"/>
    <w:rsid w:val="001F6A22"/>
    <w:rsid w:val="001F73D1"/>
    <w:rsid w:val="001F7BAF"/>
    <w:rsid w:val="001F7C03"/>
    <w:rsid w:val="002003B5"/>
    <w:rsid w:val="00201167"/>
    <w:rsid w:val="0020258A"/>
    <w:rsid w:val="002035F6"/>
    <w:rsid w:val="00203779"/>
    <w:rsid w:val="00203DD5"/>
    <w:rsid w:val="00203F2A"/>
    <w:rsid w:val="0020420A"/>
    <w:rsid w:val="00206020"/>
    <w:rsid w:val="00206881"/>
    <w:rsid w:val="00210BAD"/>
    <w:rsid w:val="00212562"/>
    <w:rsid w:val="0021355E"/>
    <w:rsid w:val="00213B33"/>
    <w:rsid w:val="00213CB5"/>
    <w:rsid w:val="00213DC6"/>
    <w:rsid w:val="002146CD"/>
    <w:rsid w:val="002146F2"/>
    <w:rsid w:val="00215025"/>
    <w:rsid w:val="002164FA"/>
    <w:rsid w:val="002166C8"/>
    <w:rsid w:val="00223379"/>
    <w:rsid w:val="00223D85"/>
    <w:rsid w:val="00224376"/>
    <w:rsid w:val="0022458A"/>
    <w:rsid w:val="002267E7"/>
    <w:rsid w:val="00226BBE"/>
    <w:rsid w:val="00227C9F"/>
    <w:rsid w:val="00230E28"/>
    <w:rsid w:val="00230F32"/>
    <w:rsid w:val="00231207"/>
    <w:rsid w:val="00231DFC"/>
    <w:rsid w:val="00234AC9"/>
    <w:rsid w:val="002356D4"/>
    <w:rsid w:val="00235E44"/>
    <w:rsid w:val="00237114"/>
    <w:rsid w:val="0023746F"/>
    <w:rsid w:val="00240832"/>
    <w:rsid w:val="00241372"/>
    <w:rsid w:val="002415C2"/>
    <w:rsid w:val="00241AB0"/>
    <w:rsid w:val="00241DE0"/>
    <w:rsid w:val="0024224C"/>
    <w:rsid w:val="002428EB"/>
    <w:rsid w:val="00242A1D"/>
    <w:rsid w:val="00243C88"/>
    <w:rsid w:val="00245C92"/>
    <w:rsid w:val="002476CB"/>
    <w:rsid w:val="002506EB"/>
    <w:rsid w:val="002511EB"/>
    <w:rsid w:val="00252177"/>
    <w:rsid w:val="002523C1"/>
    <w:rsid w:val="00252E7F"/>
    <w:rsid w:val="002565CC"/>
    <w:rsid w:val="00256B98"/>
    <w:rsid w:val="00257EDE"/>
    <w:rsid w:val="002606A8"/>
    <w:rsid w:val="00260FEC"/>
    <w:rsid w:val="00261BC2"/>
    <w:rsid w:val="00261C35"/>
    <w:rsid w:val="00264225"/>
    <w:rsid w:val="002643CF"/>
    <w:rsid w:val="002651F5"/>
    <w:rsid w:val="00266157"/>
    <w:rsid w:val="0026646C"/>
    <w:rsid w:val="0026698A"/>
    <w:rsid w:val="002679D4"/>
    <w:rsid w:val="00267A1C"/>
    <w:rsid w:val="00270128"/>
    <w:rsid w:val="00270300"/>
    <w:rsid w:val="00273A80"/>
    <w:rsid w:val="00273D8D"/>
    <w:rsid w:val="00280C4C"/>
    <w:rsid w:val="00280E99"/>
    <w:rsid w:val="002811C6"/>
    <w:rsid w:val="0028203F"/>
    <w:rsid w:val="0028268F"/>
    <w:rsid w:val="00285F33"/>
    <w:rsid w:val="00286900"/>
    <w:rsid w:val="00286BE9"/>
    <w:rsid w:val="002871A5"/>
    <w:rsid w:val="0028772F"/>
    <w:rsid w:val="00290115"/>
    <w:rsid w:val="00290C71"/>
    <w:rsid w:val="00292C3D"/>
    <w:rsid w:val="00293BFD"/>
    <w:rsid w:val="00293FFE"/>
    <w:rsid w:val="00294472"/>
    <w:rsid w:val="00296D67"/>
    <w:rsid w:val="00296F4E"/>
    <w:rsid w:val="00297A15"/>
    <w:rsid w:val="002A0ACC"/>
    <w:rsid w:val="002A1600"/>
    <w:rsid w:val="002A1DF4"/>
    <w:rsid w:val="002A2B81"/>
    <w:rsid w:val="002A393B"/>
    <w:rsid w:val="002A46B1"/>
    <w:rsid w:val="002A5AA5"/>
    <w:rsid w:val="002A5CDA"/>
    <w:rsid w:val="002A63FD"/>
    <w:rsid w:val="002A6E5F"/>
    <w:rsid w:val="002A6EA1"/>
    <w:rsid w:val="002A7F40"/>
    <w:rsid w:val="002B104B"/>
    <w:rsid w:val="002B1BE3"/>
    <w:rsid w:val="002B2001"/>
    <w:rsid w:val="002B406B"/>
    <w:rsid w:val="002B67D2"/>
    <w:rsid w:val="002B69A9"/>
    <w:rsid w:val="002B7480"/>
    <w:rsid w:val="002C0000"/>
    <w:rsid w:val="002C0756"/>
    <w:rsid w:val="002C34D7"/>
    <w:rsid w:val="002C3631"/>
    <w:rsid w:val="002C5624"/>
    <w:rsid w:val="002C5811"/>
    <w:rsid w:val="002C5CF0"/>
    <w:rsid w:val="002C71A7"/>
    <w:rsid w:val="002C75B0"/>
    <w:rsid w:val="002D07ED"/>
    <w:rsid w:val="002D082A"/>
    <w:rsid w:val="002D0F87"/>
    <w:rsid w:val="002D1E32"/>
    <w:rsid w:val="002D24AC"/>
    <w:rsid w:val="002D264C"/>
    <w:rsid w:val="002D6329"/>
    <w:rsid w:val="002D7230"/>
    <w:rsid w:val="002D79D8"/>
    <w:rsid w:val="002D7D5F"/>
    <w:rsid w:val="002E273B"/>
    <w:rsid w:val="002E2965"/>
    <w:rsid w:val="002E305F"/>
    <w:rsid w:val="002E39EA"/>
    <w:rsid w:val="002E4695"/>
    <w:rsid w:val="002E4AD9"/>
    <w:rsid w:val="002E500D"/>
    <w:rsid w:val="002E6130"/>
    <w:rsid w:val="002E71AC"/>
    <w:rsid w:val="002E71E5"/>
    <w:rsid w:val="002E7E95"/>
    <w:rsid w:val="002F00A3"/>
    <w:rsid w:val="002F0402"/>
    <w:rsid w:val="002F06CE"/>
    <w:rsid w:val="002F0CB5"/>
    <w:rsid w:val="002F19AD"/>
    <w:rsid w:val="002F2936"/>
    <w:rsid w:val="002F2BA2"/>
    <w:rsid w:val="002F3208"/>
    <w:rsid w:val="002F32B4"/>
    <w:rsid w:val="002F382A"/>
    <w:rsid w:val="002F388B"/>
    <w:rsid w:val="002F4819"/>
    <w:rsid w:val="002F6D50"/>
    <w:rsid w:val="002F780C"/>
    <w:rsid w:val="002F7A09"/>
    <w:rsid w:val="002F7E00"/>
    <w:rsid w:val="003002DC"/>
    <w:rsid w:val="00300521"/>
    <w:rsid w:val="003014C5"/>
    <w:rsid w:val="00301ED5"/>
    <w:rsid w:val="00301EFE"/>
    <w:rsid w:val="00302053"/>
    <w:rsid w:val="00303D2B"/>
    <w:rsid w:val="00304AD6"/>
    <w:rsid w:val="00306CE0"/>
    <w:rsid w:val="003079B1"/>
    <w:rsid w:val="00307FC8"/>
    <w:rsid w:val="00310035"/>
    <w:rsid w:val="00310338"/>
    <w:rsid w:val="00310DFD"/>
    <w:rsid w:val="00311623"/>
    <w:rsid w:val="00312829"/>
    <w:rsid w:val="003143C0"/>
    <w:rsid w:val="003146AD"/>
    <w:rsid w:val="003160E6"/>
    <w:rsid w:val="00316868"/>
    <w:rsid w:val="0031745A"/>
    <w:rsid w:val="00320C5A"/>
    <w:rsid w:val="003215AF"/>
    <w:rsid w:val="00321636"/>
    <w:rsid w:val="00323DDB"/>
    <w:rsid w:val="00324C84"/>
    <w:rsid w:val="00326FFE"/>
    <w:rsid w:val="003325F1"/>
    <w:rsid w:val="00333254"/>
    <w:rsid w:val="0033339B"/>
    <w:rsid w:val="003335FB"/>
    <w:rsid w:val="00333A84"/>
    <w:rsid w:val="0033526E"/>
    <w:rsid w:val="00335F58"/>
    <w:rsid w:val="003365C0"/>
    <w:rsid w:val="00337840"/>
    <w:rsid w:val="003402F4"/>
    <w:rsid w:val="00341798"/>
    <w:rsid w:val="00341D5B"/>
    <w:rsid w:val="0034230B"/>
    <w:rsid w:val="003438D8"/>
    <w:rsid w:val="00343ECD"/>
    <w:rsid w:val="003446B9"/>
    <w:rsid w:val="00345B47"/>
    <w:rsid w:val="00345FEF"/>
    <w:rsid w:val="00346AC1"/>
    <w:rsid w:val="00346CE1"/>
    <w:rsid w:val="00347172"/>
    <w:rsid w:val="0034757E"/>
    <w:rsid w:val="00350887"/>
    <w:rsid w:val="003529BE"/>
    <w:rsid w:val="00353149"/>
    <w:rsid w:val="003536D0"/>
    <w:rsid w:val="00353B56"/>
    <w:rsid w:val="00353F27"/>
    <w:rsid w:val="003556F2"/>
    <w:rsid w:val="00355733"/>
    <w:rsid w:val="0035578A"/>
    <w:rsid w:val="00356126"/>
    <w:rsid w:val="0035707C"/>
    <w:rsid w:val="00357F9B"/>
    <w:rsid w:val="00362A9D"/>
    <w:rsid w:val="00362FDC"/>
    <w:rsid w:val="00364342"/>
    <w:rsid w:val="00365037"/>
    <w:rsid w:val="003660C9"/>
    <w:rsid w:val="00366381"/>
    <w:rsid w:val="00370533"/>
    <w:rsid w:val="0037164C"/>
    <w:rsid w:val="00373FD9"/>
    <w:rsid w:val="00374646"/>
    <w:rsid w:val="00374AE2"/>
    <w:rsid w:val="00375A78"/>
    <w:rsid w:val="00376ACE"/>
    <w:rsid w:val="00376D08"/>
    <w:rsid w:val="00377C3D"/>
    <w:rsid w:val="00381009"/>
    <w:rsid w:val="003818A6"/>
    <w:rsid w:val="00382946"/>
    <w:rsid w:val="00382E83"/>
    <w:rsid w:val="0038454C"/>
    <w:rsid w:val="00384975"/>
    <w:rsid w:val="00384B14"/>
    <w:rsid w:val="00384F37"/>
    <w:rsid w:val="0038603B"/>
    <w:rsid w:val="00387782"/>
    <w:rsid w:val="003910CA"/>
    <w:rsid w:val="003919AD"/>
    <w:rsid w:val="00394322"/>
    <w:rsid w:val="003944B3"/>
    <w:rsid w:val="003947B1"/>
    <w:rsid w:val="00394E23"/>
    <w:rsid w:val="0039584A"/>
    <w:rsid w:val="003959A8"/>
    <w:rsid w:val="00396348"/>
    <w:rsid w:val="0039722A"/>
    <w:rsid w:val="003A009A"/>
    <w:rsid w:val="003A045D"/>
    <w:rsid w:val="003A15A1"/>
    <w:rsid w:val="003A1AF8"/>
    <w:rsid w:val="003A2017"/>
    <w:rsid w:val="003A2104"/>
    <w:rsid w:val="003A3803"/>
    <w:rsid w:val="003A4BC0"/>
    <w:rsid w:val="003A5AC2"/>
    <w:rsid w:val="003A69DB"/>
    <w:rsid w:val="003B241C"/>
    <w:rsid w:val="003B2CC3"/>
    <w:rsid w:val="003B342B"/>
    <w:rsid w:val="003B34D1"/>
    <w:rsid w:val="003B3978"/>
    <w:rsid w:val="003B5CC2"/>
    <w:rsid w:val="003B6186"/>
    <w:rsid w:val="003C0167"/>
    <w:rsid w:val="003C0486"/>
    <w:rsid w:val="003C0B21"/>
    <w:rsid w:val="003C0F0F"/>
    <w:rsid w:val="003C12B0"/>
    <w:rsid w:val="003C26CD"/>
    <w:rsid w:val="003C43F7"/>
    <w:rsid w:val="003C63C2"/>
    <w:rsid w:val="003C7BD7"/>
    <w:rsid w:val="003C7E6D"/>
    <w:rsid w:val="003C7F0F"/>
    <w:rsid w:val="003D4753"/>
    <w:rsid w:val="003D55D2"/>
    <w:rsid w:val="003D5643"/>
    <w:rsid w:val="003D7E37"/>
    <w:rsid w:val="003E044B"/>
    <w:rsid w:val="003E0F38"/>
    <w:rsid w:val="003E12B6"/>
    <w:rsid w:val="003E476A"/>
    <w:rsid w:val="003E553B"/>
    <w:rsid w:val="003E667A"/>
    <w:rsid w:val="003E79E3"/>
    <w:rsid w:val="003F06D5"/>
    <w:rsid w:val="003F08F9"/>
    <w:rsid w:val="003F0C14"/>
    <w:rsid w:val="003F1EC2"/>
    <w:rsid w:val="003F25B6"/>
    <w:rsid w:val="003F6188"/>
    <w:rsid w:val="003F64EC"/>
    <w:rsid w:val="00400200"/>
    <w:rsid w:val="00402147"/>
    <w:rsid w:val="00402B7D"/>
    <w:rsid w:val="0040336F"/>
    <w:rsid w:val="00403980"/>
    <w:rsid w:val="00403DE1"/>
    <w:rsid w:val="00404103"/>
    <w:rsid w:val="00404A51"/>
    <w:rsid w:val="00404E43"/>
    <w:rsid w:val="00405087"/>
    <w:rsid w:val="00405C9A"/>
    <w:rsid w:val="00405E91"/>
    <w:rsid w:val="00406443"/>
    <w:rsid w:val="00407131"/>
    <w:rsid w:val="00407C21"/>
    <w:rsid w:val="00410790"/>
    <w:rsid w:val="00410AA3"/>
    <w:rsid w:val="0041102D"/>
    <w:rsid w:val="00411585"/>
    <w:rsid w:val="00411794"/>
    <w:rsid w:val="004119B8"/>
    <w:rsid w:val="00412095"/>
    <w:rsid w:val="00412C4A"/>
    <w:rsid w:val="00413464"/>
    <w:rsid w:val="00413793"/>
    <w:rsid w:val="00414474"/>
    <w:rsid w:val="00414C77"/>
    <w:rsid w:val="00414E49"/>
    <w:rsid w:val="00416097"/>
    <w:rsid w:val="00421094"/>
    <w:rsid w:val="004216B5"/>
    <w:rsid w:val="00422175"/>
    <w:rsid w:val="00422C9E"/>
    <w:rsid w:val="00423C53"/>
    <w:rsid w:val="00426708"/>
    <w:rsid w:val="00426DC9"/>
    <w:rsid w:val="00427E57"/>
    <w:rsid w:val="00430A9F"/>
    <w:rsid w:val="00430BCB"/>
    <w:rsid w:val="00431038"/>
    <w:rsid w:val="004325A3"/>
    <w:rsid w:val="004334D6"/>
    <w:rsid w:val="00433AF1"/>
    <w:rsid w:val="00433F1C"/>
    <w:rsid w:val="00437A2C"/>
    <w:rsid w:val="00441331"/>
    <w:rsid w:val="004419F4"/>
    <w:rsid w:val="004425EB"/>
    <w:rsid w:val="004450C2"/>
    <w:rsid w:val="004455F1"/>
    <w:rsid w:val="004457B4"/>
    <w:rsid w:val="00445E5C"/>
    <w:rsid w:val="00446310"/>
    <w:rsid w:val="00446A4B"/>
    <w:rsid w:val="00446B7F"/>
    <w:rsid w:val="00447364"/>
    <w:rsid w:val="00451169"/>
    <w:rsid w:val="00451405"/>
    <w:rsid w:val="004515A0"/>
    <w:rsid w:val="0045190B"/>
    <w:rsid w:val="004523AE"/>
    <w:rsid w:val="004523D6"/>
    <w:rsid w:val="00452E18"/>
    <w:rsid w:val="00453532"/>
    <w:rsid w:val="004538A3"/>
    <w:rsid w:val="004547BB"/>
    <w:rsid w:val="00454811"/>
    <w:rsid w:val="00454842"/>
    <w:rsid w:val="00454CC5"/>
    <w:rsid w:val="00454ED1"/>
    <w:rsid w:val="0045636F"/>
    <w:rsid w:val="0045714C"/>
    <w:rsid w:val="00457702"/>
    <w:rsid w:val="004612F9"/>
    <w:rsid w:val="00462277"/>
    <w:rsid w:val="00463181"/>
    <w:rsid w:val="004653A1"/>
    <w:rsid w:val="004663F5"/>
    <w:rsid w:val="00466952"/>
    <w:rsid w:val="00467A4B"/>
    <w:rsid w:val="00470953"/>
    <w:rsid w:val="00471EC0"/>
    <w:rsid w:val="0047208C"/>
    <w:rsid w:val="00472E86"/>
    <w:rsid w:val="0047425B"/>
    <w:rsid w:val="00474822"/>
    <w:rsid w:val="00474C33"/>
    <w:rsid w:val="00474FCE"/>
    <w:rsid w:val="0047697B"/>
    <w:rsid w:val="00477D31"/>
    <w:rsid w:val="004811B3"/>
    <w:rsid w:val="00481536"/>
    <w:rsid w:val="00482756"/>
    <w:rsid w:val="00483D2F"/>
    <w:rsid w:val="00484F06"/>
    <w:rsid w:val="004853B7"/>
    <w:rsid w:val="00485860"/>
    <w:rsid w:val="004919C7"/>
    <w:rsid w:val="00491BEA"/>
    <w:rsid w:val="00492FEB"/>
    <w:rsid w:val="004936B7"/>
    <w:rsid w:val="00494640"/>
    <w:rsid w:val="00495C87"/>
    <w:rsid w:val="004960D3"/>
    <w:rsid w:val="004A1B07"/>
    <w:rsid w:val="004A24CA"/>
    <w:rsid w:val="004A2AA6"/>
    <w:rsid w:val="004A2F77"/>
    <w:rsid w:val="004A4C17"/>
    <w:rsid w:val="004A6E20"/>
    <w:rsid w:val="004A7D51"/>
    <w:rsid w:val="004B05A2"/>
    <w:rsid w:val="004B180B"/>
    <w:rsid w:val="004B1C53"/>
    <w:rsid w:val="004B2580"/>
    <w:rsid w:val="004B3E79"/>
    <w:rsid w:val="004B3F67"/>
    <w:rsid w:val="004B40D3"/>
    <w:rsid w:val="004B57DB"/>
    <w:rsid w:val="004B5AF3"/>
    <w:rsid w:val="004B79BB"/>
    <w:rsid w:val="004C20AD"/>
    <w:rsid w:val="004C22E5"/>
    <w:rsid w:val="004C2F92"/>
    <w:rsid w:val="004C32FB"/>
    <w:rsid w:val="004C33C5"/>
    <w:rsid w:val="004C4C30"/>
    <w:rsid w:val="004C517C"/>
    <w:rsid w:val="004C5732"/>
    <w:rsid w:val="004C5D38"/>
    <w:rsid w:val="004C6E8E"/>
    <w:rsid w:val="004C7200"/>
    <w:rsid w:val="004C721C"/>
    <w:rsid w:val="004D208F"/>
    <w:rsid w:val="004D3791"/>
    <w:rsid w:val="004D3B25"/>
    <w:rsid w:val="004D6D6D"/>
    <w:rsid w:val="004E0CFA"/>
    <w:rsid w:val="004E0E7B"/>
    <w:rsid w:val="004E1218"/>
    <w:rsid w:val="004E3093"/>
    <w:rsid w:val="004E5DFD"/>
    <w:rsid w:val="004E77A6"/>
    <w:rsid w:val="004E7AD7"/>
    <w:rsid w:val="004E7EF7"/>
    <w:rsid w:val="004E7F98"/>
    <w:rsid w:val="004F2281"/>
    <w:rsid w:val="004F3123"/>
    <w:rsid w:val="004F5212"/>
    <w:rsid w:val="004F5B65"/>
    <w:rsid w:val="00500A67"/>
    <w:rsid w:val="005019AD"/>
    <w:rsid w:val="00502FA0"/>
    <w:rsid w:val="00503252"/>
    <w:rsid w:val="0050326B"/>
    <w:rsid w:val="00503685"/>
    <w:rsid w:val="005040EA"/>
    <w:rsid w:val="00504A0C"/>
    <w:rsid w:val="00504CED"/>
    <w:rsid w:val="0050620D"/>
    <w:rsid w:val="005079B5"/>
    <w:rsid w:val="005079C9"/>
    <w:rsid w:val="00507B61"/>
    <w:rsid w:val="00507E02"/>
    <w:rsid w:val="005111F9"/>
    <w:rsid w:val="005127B9"/>
    <w:rsid w:val="005130B4"/>
    <w:rsid w:val="00514A53"/>
    <w:rsid w:val="00514F80"/>
    <w:rsid w:val="005170D7"/>
    <w:rsid w:val="005177C3"/>
    <w:rsid w:val="00517C18"/>
    <w:rsid w:val="00520A03"/>
    <w:rsid w:val="00520B4A"/>
    <w:rsid w:val="00521370"/>
    <w:rsid w:val="00522269"/>
    <w:rsid w:val="005224B2"/>
    <w:rsid w:val="00522A0E"/>
    <w:rsid w:val="00523781"/>
    <w:rsid w:val="00524E44"/>
    <w:rsid w:val="00526D7B"/>
    <w:rsid w:val="005273EE"/>
    <w:rsid w:val="005310AB"/>
    <w:rsid w:val="0053166C"/>
    <w:rsid w:val="00532DA6"/>
    <w:rsid w:val="005330EC"/>
    <w:rsid w:val="005337C3"/>
    <w:rsid w:val="00534D92"/>
    <w:rsid w:val="00535AD1"/>
    <w:rsid w:val="00535E04"/>
    <w:rsid w:val="00535F27"/>
    <w:rsid w:val="00536F1B"/>
    <w:rsid w:val="005408A1"/>
    <w:rsid w:val="00540BAF"/>
    <w:rsid w:val="0054180C"/>
    <w:rsid w:val="00541EEC"/>
    <w:rsid w:val="00543E27"/>
    <w:rsid w:val="00544946"/>
    <w:rsid w:val="005452A2"/>
    <w:rsid w:val="00550051"/>
    <w:rsid w:val="005509C9"/>
    <w:rsid w:val="00550CF4"/>
    <w:rsid w:val="00551A63"/>
    <w:rsid w:val="00552606"/>
    <w:rsid w:val="005529B3"/>
    <w:rsid w:val="0055363C"/>
    <w:rsid w:val="00554646"/>
    <w:rsid w:val="0055634F"/>
    <w:rsid w:val="005611C4"/>
    <w:rsid w:val="00563C9C"/>
    <w:rsid w:val="00563F7A"/>
    <w:rsid w:val="005644D5"/>
    <w:rsid w:val="00565B6F"/>
    <w:rsid w:val="00566B88"/>
    <w:rsid w:val="00570C9F"/>
    <w:rsid w:val="00570D3C"/>
    <w:rsid w:val="00570E9A"/>
    <w:rsid w:val="00575150"/>
    <w:rsid w:val="005759A4"/>
    <w:rsid w:val="00575A56"/>
    <w:rsid w:val="0057698F"/>
    <w:rsid w:val="00577C3B"/>
    <w:rsid w:val="00583680"/>
    <w:rsid w:val="005838F4"/>
    <w:rsid w:val="00587E2A"/>
    <w:rsid w:val="00590DE7"/>
    <w:rsid w:val="00590FAE"/>
    <w:rsid w:val="0059115E"/>
    <w:rsid w:val="00591999"/>
    <w:rsid w:val="00593784"/>
    <w:rsid w:val="005938F2"/>
    <w:rsid w:val="00593CED"/>
    <w:rsid w:val="0059662C"/>
    <w:rsid w:val="0059702C"/>
    <w:rsid w:val="0059750C"/>
    <w:rsid w:val="005A03AA"/>
    <w:rsid w:val="005A0485"/>
    <w:rsid w:val="005A048A"/>
    <w:rsid w:val="005A19F0"/>
    <w:rsid w:val="005A1D76"/>
    <w:rsid w:val="005A2166"/>
    <w:rsid w:val="005A325C"/>
    <w:rsid w:val="005A4C7A"/>
    <w:rsid w:val="005A7787"/>
    <w:rsid w:val="005B02D0"/>
    <w:rsid w:val="005B0A15"/>
    <w:rsid w:val="005B0F4C"/>
    <w:rsid w:val="005B198C"/>
    <w:rsid w:val="005B37A2"/>
    <w:rsid w:val="005B3C14"/>
    <w:rsid w:val="005B3D05"/>
    <w:rsid w:val="005B5814"/>
    <w:rsid w:val="005B6A35"/>
    <w:rsid w:val="005B6D4F"/>
    <w:rsid w:val="005B7DB2"/>
    <w:rsid w:val="005C1919"/>
    <w:rsid w:val="005C2249"/>
    <w:rsid w:val="005C253E"/>
    <w:rsid w:val="005C3F85"/>
    <w:rsid w:val="005C4791"/>
    <w:rsid w:val="005C4C44"/>
    <w:rsid w:val="005C56B1"/>
    <w:rsid w:val="005C57F9"/>
    <w:rsid w:val="005C7600"/>
    <w:rsid w:val="005D0159"/>
    <w:rsid w:val="005D142F"/>
    <w:rsid w:val="005D1FBB"/>
    <w:rsid w:val="005D5C1A"/>
    <w:rsid w:val="005D6596"/>
    <w:rsid w:val="005D6901"/>
    <w:rsid w:val="005E0B2E"/>
    <w:rsid w:val="005E143B"/>
    <w:rsid w:val="005E16B0"/>
    <w:rsid w:val="005E424B"/>
    <w:rsid w:val="005E57BE"/>
    <w:rsid w:val="005E71EA"/>
    <w:rsid w:val="005E737C"/>
    <w:rsid w:val="005E7993"/>
    <w:rsid w:val="005E7C9B"/>
    <w:rsid w:val="005E7CD0"/>
    <w:rsid w:val="005F0040"/>
    <w:rsid w:val="005F1076"/>
    <w:rsid w:val="005F125E"/>
    <w:rsid w:val="005F1967"/>
    <w:rsid w:val="005F1C24"/>
    <w:rsid w:val="005F29FB"/>
    <w:rsid w:val="005F2C01"/>
    <w:rsid w:val="005F3208"/>
    <w:rsid w:val="005F39CB"/>
    <w:rsid w:val="005F47C7"/>
    <w:rsid w:val="005F4BE2"/>
    <w:rsid w:val="005F4E07"/>
    <w:rsid w:val="005F7DF3"/>
    <w:rsid w:val="005F7FD3"/>
    <w:rsid w:val="006017D0"/>
    <w:rsid w:val="00601EBC"/>
    <w:rsid w:val="006022E8"/>
    <w:rsid w:val="0060235E"/>
    <w:rsid w:val="00604197"/>
    <w:rsid w:val="00604722"/>
    <w:rsid w:val="00605295"/>
    <w:rsid w:val="00605B27"/>
    <w:rsid w:val="00607A59"/>
    <w:rsid w:val="0061110D"/>
    <w:rsid w:val="00611D79"/>
    <w:rsid w:val="00612458"/>
    <w:rsid w:val="006145F8"/>
    <w:rsid w:val="00614EF4"/>
    <w:rsid w:val="006158DB"/>
    <w:rsid w:val="00615B0B"/>
    <w:rsid w:val="0061683A"/>
    <w:rsid w:val="00616F2C"/>
    <w:rsid w:val="00617AC0"/>
    <w:rsid w:val="0062136D"/>
    <w:rsid w:val="0062184E"/>
    <w:rsid w:val="00621989"/>
    <w:rsid w:val="00622548"/>
    <w:rsid w:val="00622C17"/>
    <w:rsid w:val="0062492C"/>
    <w:rsid w:val="0062507B"/>
    <w:rsid w:val="0062544D"/>
    <w:rsid w:val="00626696"/>
    <w:rsid w:val="00626C3D"/>
    <w:rsid w:val="00627999"/>
    <w:rsid w:val="006315F3"/>
    <w:rsid w:val="0063200C"/>
    <w:rsid w:val="006322B5"/>
    <w:rsid w:val="006328DE"/>
    <w:rsid w:val="006344C8"/>
    <w:rsid w:val="00634A38"/>
    <w:rsid w:val="00634F38"/>
    <w:rsid w:val="006350A0"/>
    <w:rsid w:val="0063560A"/>
    <w:rsid w:val="00635B3A"/>
    <w:rsid w:val="00635BEF"/>
    <w:rsid w:val="00635E62"/>
    <w:rsid w:val="00635FC5"/>
    <w:rsid w:val="0064095A"/>
    <w:rsid w:val="00640F0E"/>
    <w:rsid w:val="006414A1"/>
    <w:rsid w:val="00642BDB"/>
    <w:rsid w:val="00642F32"/>
    <w:rsid w:val="00643B0D"/>
    <w:rsid w:val="006451FC"/>
    <w:rsid w:val="00647170"/>
    <w:rsid w:val="00647ADF"/>
    <w:rsid w:val="00647D0A"/>
    <w:rsid w:val="00650229"/>
    <w:rsid w:val="00650BF8"/>
    <w:rsid w:val="00652003"/>
    <w:rsid w:val="00653AF7"/>
    <w:rsid w:val="00655BBD"/>
    <w:rsid w:val="006565B0"/>
    <w:rsid w:val="0066045D"/>
    <w:rsid w:val="00660EDE"/>
    <w:rsid w:val="00660FE4"/>
    <w:rsid w:val="0066200A"/>
    <w:rsid w:val="00662A66"/>
    <w:rsid w:val="0066317A"/>
    <w:rsid w:val="006631E0"/>
    <w:rsid w:val="00664D03"/>
    <w:rsid w:val="006652BE"/>
    <w:rsid w:val="00665C56"/>
    <w:rsid w:val="00665CC0"/>
    <w:rsid w:val="00666432"/>
    <w:rsid w:val="0067013F"/>
    <w:rsid w:val="00670398"/>
    <w:rsid w:val="006703E3"/>
    <w:rsid w:val="00674265"/>
    <w:rsid w:val="0067485C"/>
    <w:rsid w:val="00674DDA"/>
    <w:rsid w:val="00676180"/>
    <w:rsid w:val="0067627A"/>
    <w:rsid w:val="00676CA5"/>
    <w:rsid w:val="006770D3"/>
    <w:rsid w:val="006770DD"/>
    <w:rsid w:val="00677BEA"/>
    <w:rsid w:val="00677EDF"/>
    <w:rsid w:val="00680101"/>
    <w:rsid w:val="00680753"/>
    <w:rsid w:val="006810A1"/>
    <w:rsid w:val="00681575"/>
    <w:rsid w:val="00682262"/>
    <w:rsid w:val="0068326B"/>
    <w:rsid w:val="006833A4"/>
    <w:rsid w:val="00683E62"/>
    <w:rsid w:val="00684162"/>
    <w:rsid w:val="006851A3"/>
    <w:rsid w:val="00687F3E"/>
    <w:rsid w:val="006902FC"/>
    <w:rsid w:val="00690ADA"/>
    <w:rsid w:val="00691245"/>
    <w:rsid w:val="006916C0"/>
    <w:rsid w:val="00691DE4"/>
    <w:rsid w:val="00694B78"/>
    <w:rsid w:val="006952F9"/>
    <w:rsid w:val="006972A4"/>
    <w:rsid w:val="0069782E"/>
    <w:rsid w:val="00697C3B"/>
    <w:rsid w:val="00697D78"/>
    <w:rsid w:val="006A22E7"/>
    <w:rsid w:val="006A2508"/>
    <w:rsid w:val="006A2541"/>
    <w:rsid w:val="006A29E7"/>
    <w:rsid w:val="006A428E"/>
    <w:rsid w:val="006A4677"/>
    <w:rsid w:val="006A4C36"/>
    <w:rsid w:val="006A5132"/>
    <w:rsid w:val="006A53F2"/>
    <w:rsid w:val="006A59F9"/>
    <w:rsid w:val="006B0434"/>
    <w:rsid w:val="006B074C"/>
    <w:rsid w:val="006B0F9D"/>
    <w:rsid w:val="006B10DE"/>
    <w:rsid w:val="006B1293"/>
    <w:rsid w:val="006B1414"/>
    <w:rsid w:val="006B14A5"/>
    <w:rsid w:val="006B190F"/>
    <w:rsid w:val="006B2048"/>
    <w:rsid w:val="006B2BE9"/>
    <w:rsid w:val="006B40B9"/>
    <w:rsid w:val="006B4196"/>
    <w:rsid w:val="006B5AB6"/>
    <w:rsid w:val="006B66A5"/>
    <w:rsid w:val="006B6C23"/>
    <w:rsid w:val="006B715E"/>
    <w:rsid w:val="006B763F"/>
    <w:rsid w:val="006B797B"/>
    <w:rsid w:val="006C04F8"/>
    <w:rsid w:val="006C0AC0"/>
    <w:rsid w:val="006C0C45"/>
    <w:rsid w:val="006C0C74"/>
    <w:rsid w:val="006C1A95"/>
    <w:rsid w:val="006C309D"/>
    <w:rsid w:val="006C32FE"/>
    <w:rsid w:val="006C35E8"/>
    <w:rsid w:val="006C3A5E"/>
    <w:rsid w:val="006D04DA"/>
    <w:rsid w:val="006D0732"/>
    <w:rsid w:val="006D0DC6"/>
    <w:rsid w:val="006D2124"/>
    <w:rsid w:val="006D2874"/>
    <w:rsid w:val="006D2D24"/>
    <w:rsid w:val="006D30D1"/>
    <w:rsid w:val="006D571C"/>
    <w:rsid w:val="006E00D2"/>
    <w:rsid w:val="006E1403"/>
    <w:rsid w:val="006E16DF"/>
    <w:rsid w:val="006E4707"/>
    <w:rsid w:val="006E5837"/>
    <w:rsid w:val="006E63F5"/>
    <w:rsid w:val="006E7082"/>
    <w:rsid w:val="006E72A3"/>
    <w:rsid w:val="006F14F7"/>
    <w:rsid w:val="006F24E5"/>
    <w:rsid w:val="006F3E02"/>
    <w:rsid w:val="006F4809"/>
    <w:rsid w:val="006F54AA"/>
    <w:rsid w:val="006F66DC"/>
    <w:rsid w:val="006F696A"/>
    <w:rsid w:val="006F6FF2"/>
    <w:rsid w:val="006F7F83"/>
    <w:rsid w:val="00700CC9"/>
    <w:rsid w:val="0070130A"/>
    <w:rsid w:val="0070170B"/>
    <w:rsid w:val="00701821"/>
    <w:rsid w:val="007027F1"/>
    <w:rsid w:val="00703C69"/>
    <w:rsid w:val="00704FDC"/>
    <w:rsid w:val="007051F7"/>
    <w:rsid w:val="007053F8"/>
    <w:rsid w:val="00705714"/>
    <w:rsid w:val="00710F60"/>
    <w:rsid w:val="00711F47"/>
    <w:rsid w:val="007135C8"/>
    <w:rsid w:val="00714057"/>
    <w:rsid w:val="00717036"/>
    <w:rsid w:val="007177CA"/>
    <w:rsid w:val="00717907"/>
    <w:rsid w:val="00720959"/>
    <w:rsid w:val="00720A5B"/>
    <w:rsid w:val="00721B71"/>
    <w:rsid w:val="00723489"/>
    <w:rsid w:val="007255B2"/>
    <w:rsid w:val="007258E4"/>
    <w:rsid w:val="00725FD3"/>
    <w:rsid w:val="0072644A"/>
    <w:rsid w:val="00726B32"/>
    <w:rsid w:val="0072743C"/>
    <w:rsid w:val="00730297"/>
    <w:rsid w:val="0073104E"/>
    <w:rsid w:val="00731E52"/>
    <w:rsid w:val="00732434"/>
    <w:rsid w:val="0073251E"/>
    <w:rsid w:val="00732B79"/>
    <w:rsid w:val="00734B97"/>
    <w:rsid w:val="007351C1"/>
    <w:rsid w:val="0073550F"/>
    <w:rsid w:val="00735AE6"/>
    <w:rsid w:val="00735FEB"/>
    <w:rsid w:val="0073632A"/>
    <w:rsid w:val="007367F4"/>
    <w:rsid w:val="00736D02"/>
    <w:rsid w:val="00736EA2"/>
    <w:rsid w:val="00737BE4"/>
    <w:rsid w:val="00740A8D"/>
    <w:rsid w:val="0074148B"/>
    <w:rsid w:val="00741F24"/>
    <w:rsid w:val="0074228E"/>
    <w:rsid w:val="00742DA3"/>
    <w:rsid w:val="007437A6"/>
    <w:rsid w:val="007437B5"/>
    <w:rsid w:val="00743A8A"/>
    <w:rsid w:val="007445BF"/>
    <w:rsid w:val="00744EF3"/>
    <w:rsid w:val="007464E4"/>
    <w:rsid w:val="007466AF"/>
    <w:rsid w:val="007476D0"/>
    <w:rsid w:val="0075072E"/>
    <w:rsid w:val="0075073A"/>
    <w:rsid w:val="00750C08"/>
    <w:rsid w:val="00752D1C"/>
    <w:rsid w:val="007530C3"/>
    <w:rsid w:val="0075396D"/>
    <w:rsid w:val="00754589"/>
    <w:rsid w:val="007558A6"/>
    <w:rsid w:val="00756890"/>
    <w:rsid w:val="00757A4D"/>
    <w:rsid w:val="00757C9B"/>
    <w:rsid w:val="007606BB"/>
    <w:rsid w:val="00760717"/>
    <w:rsid w:val="007619CE"/>
    <w:rsid w:val="00761C8F"/>
    <w:rsid w:val="00762BE1"/>
    <w:rsid w:val="00762E68"/>
    <w:rsid w:val="00764158"/>
    <w:rsid w:val="007649D6"/>
    <w:rsid w:val="007655B7"/>
    <w:rsid w:val="00765B18"/>
    <w:rsid w:val="00765DE6"/>
    <w:rsid w:val="007664CF"/>
    <w:rsid w:val="00770719"/>
    <w:rsid w:val="00770FBB"/>
    <w:rsid w:val="00772515"/>
    <w:rsid w:val="00773CE3"/>
    <w:rsid w:val="0077526A"/>
    <w:rsid w:val="007754D3"/>
    <w:rsid w:val="00775AAB"/>
    <w:rsid w:val="00775E18"/>
    <w:rsid w:val="0077722C"/>
    <w:rsid w:val="00777833"/>
    <w:rsid w:val="0078066D"/>
    <w:rsid w:val="007808E4"/>
    <w:rsid w:val="00780C50"/>
    <w:rsid w:val="00781112"/>
    <w:rsid w:val="007812E7"/>
    <w:rsid w:val="007816AA"/>
    <w:rsid w:val="007819BD"/>
    <w:rsid w:val="0078219E"/>
    <w:rsid w:val="00783A9F"/>
    <w:rsid w:val="00785A1A"/>
    <w:rsid w:val="0079066E"/>
    <w:rsid w:val="00790CE7"/>
    <w:rsid w:val="00792545"/>
    <w:rsid w:val="0079316A"/>
    <w:rsid w:val="00794A3F"/>
    <w:rsid w:val="00796E9A"/>
    <w:rsid w:val="0079756E"/>
    <w:rsid w:val="00797D35"/>
    <w:rsid w:val="007A12A4"/>
    <w:rsid w:val="007A1542"/>
    <w:rsid w:val="007A23FE"/>
    <w:rsid w:val="007A25DA"/>
    <w:rsid w:val="007A5654"/>
    <w:rsid w:val="007A5C66"/>
    <w:rsid w:val="007A5F11"/>
    <w:rsid w:val="007A68A2"/>
    <w:rsid w:val="007A71C4"/>
    <w:rsid w:val="007A7B2F"/>
    <w:rsid w:val="007A7F3D"/>
    <w:rsid w:val="007B0542"/>
    <w:rsid w:val="007B23E8"/>
    <w:rsid w:val="007B24ED"/>
    <w:rsid w:val="007B3E32"/>
    <w:rsid w:val="007B46EF"/>
    <w:rsid w:val="007B50BA"/>
    <w:rsid w:val="007B52F6"/>
    <w:rsid w:val="007B53D0"/>
    <w:rsid w:val="007B5610"/>
    <w:rsid w:val="007B68CF"/>
    <w:rsid w:val="007B696E"/>
    <w:rsid w:val="007B7918"/>
    <w:rsid w:val="007C0D24"/>
    <w:rsid w:val="007C170C"/>
    <w:rsid w:val="007C1833"/>
    <w:rsid w:val="007C397B"/>
    <w:rsid w:val="007C3B89"/>
    <w:rsid w:val="007C4FE0"/>
    <w:rsid w:val="007C5BD3"/>
    <w:rsid w:val="007C5D4C"/>
    <w:rsid w:val="007C5DE8"/>
    <w:rsid w:val="007C6120"/>
    <w:rsid w:val="007C6407"/>
    <w:rsid w:val="007C722A"/>
    <w:rsid w:val="007C7552"/>
    <w:rsid w:val="007C7AC9"/>
    <w:rsid w:val="007D0453"/>
    <w:rsid w:val="007D0F4A"/>
    <w:rsid w:val="007D16C2"/>
    <w:rsid w:val="007D22F1"/>
    <w:rsid w:val="007D27E1"/>
    <w:rsid w:val="007D2D98"/>
    <w:rsid w:val="007D30CB"/>
    <w:rsid w:val="007D3C00"/>
    <w:rsid w:val="007D5781"/>
    <w:rsid w:val="007D61D3"/>
    <w:rsid w:val="007D784D"/>
    <w:rsid w:val="007D7E7E"/>
    <w:rsid w:val="007E033E"/>
    <w:rsid w:val="007E0562"/>
    <w:rsid w:val="007E0B88"/>
    <w:rsid w:val="007E0E46"/>
    <w:rsid w:val="007E236C"/>
    <w:rsid w:val="007E6836"/>
    <w:rsid w:val="007E6A7F"/>
    <w:rsid w:val="007F07DF"/>
    <w:rsid w:val="007F12AC"/>
    <w:rsid w:val="007F152A"/>
    <w:rsid w:val="007F15E5"/>
    <w:rsid w:val="007F1FA1"/>
    <w:rsid w:val="007F2C58"/>
    <w:rsid w:val="007F41FB"/>
    <w:rsid w:val="007F4684"/>
    <w:rsid w:val="007F623F"/>
    <w:rsid w:val="007F65BF"/>
    <w:rsid w:val="007F6CA9"/>
    <w:rsid w:val="00801366"/>
    <w:rsid w:val="00801F5A"/>
    <w:rsid w:val="00802412"/>
    <w:rsid w:val="008028E4"/>
    <w:rsid w:val="008041EB"/>
    <w:rsid w:val="0080433B"/>
    <w:rsid w:val="008075F9"/>
    <w:rsid w:val="0081001B"/>
    <w:rsid w:val="0081027E"/>
    <w:rsid w:val="00810A96"/>
    <w:rsid w:val="00811B97"/>
    <w:rsid w:val="008139E5"/>
    <w:rsid w:val="00813E48"/>
    <w:rsid w:val="0081566A"/>
    <w:rsid w:val="00816242"/>
    <w:rsid w:val="00820F5C"/>
    <w:rsid w:val="00821BEC"/>
    <w:rsid w:val="00822B6C"/>
    <w:rsid w:val="00824FEC"/>
    <w:rsid w:val="00827603"/>
    <w:rsid w:val="00827A7C"/>
    <w:rsid w:val="008306A9"/>
    <w:rsid w:val="00830C99"/>
    <w:rsid w:val="00830DF0"/>
    <w:rsid w:val="008322B7"/>
    <w:rsid w:val="0083269A"/>
    <w:rsid w:val="008326E8"/>
    <w:rsid w:val="008330BF"/>
    <w:rsid w:val="00834210"/>
    <w:rsid w:val="00835380"/>
    <w:rsid w:val="008358CB"/>
    <w:rsid w:val="008359C4"/>
    <w:rsid w:val="0084174C"/>
    <w:rsid w:val="00841DD8"/>
    <w:rsid w:val="008433BF"/>
    <w:rsid w:val="00843DB5"/>
    <w:rsid w:val="00844574"/>
    <w:rsid w:val="00845004"/>
    <w:rsid w:val="00847596"/>
    <w:rsid w:val="008517BB"/>
    <w:rsid w:val="00851AF2"/>
    <w:rsid w:val="00851DEA"/>
    <w:rsid w:val="00852E69"/>
    <w:rsid w:val="008539A9"/>
    <w:rsid w:val="00853D04"/>
    <w:rsid w:val="008561C6"/>
    <w:rsid w:val="008569AF"/>
    <w:rsid w:val="00857CD8"/>
    <w:rsid w:val="0086127C"/>
    <w:rsid w:val="0086270A"/>
    <w:rsid w:val="00862EA1"/>
    <w:rsid w:val="008635A8"/>
    <w:rsid w:val="008657BB"/>
    <w:rsid w:val="00870150"/>
    <w:rsid w:val="00870A70"/>
    <w:rsid w:val="0087169F"/>
    <w:rsid w:val="00871BFE"/>
    <w:rsid w:val="00871DE8"/>
    <w:rsid w:val="0087201D"/>
    <w:rsid w:val="00872145"/>
    <w:rsid w:val="00872287"/>
    <w:rsid w:val="00872796"/>
    <w:rsid w:val="00872DA2"/>
    <w:rsid w:val="008739F6"/>
    <w:rsid w:val="008761D0"/>
    <w:rsid w:val="0087691B"/>
    <w:rsid w:val="00876B27"/>
    <w:rsid w:val="00876C47"/>
    <w:rsid w:val="00876FBB"/>
    <w:rsid w:val="00877B4C"/>
    <w:rsid w:val="00880733"/>
    <w:rsid w:val="008808FF"/>
    <w:rsid w:val="00880D8E"/>
    <w:rsid w:val="00881884"/>
    <w:rsid w:val="00882313"/>
    <w:rsid w:val="00883E4C"/>
    <w:rsid w:val="0088401D"/>
    <w:rsid w:val="008841E5"/>
    <w:rsid w:val="00884A76"/>
    <w:rsid w:val="00884AB1"/>
    <w:rsid w:val="00885EE1"/>
    <w:rsid w:val="00887026"/>
    <w:rsid w:val="0088762A"/>
    <w:rsid w:val="00887ECB"/>
    <w:rsid w:val="00890260"/>
    <w:rsid w:val="008926DF"/>
    <w:rsid w:val="0089371A"/>
    <w:rsid w:val="00893D2F"/>
    <w:rsid w:val="008943FA"/>
    <w:rsid w:val="00897458"/>
    <w:rsid w:val="008A0726"/>
    <w:rsid w:val="008A0E77"/>
    <w:rsid w:val="008A251C"/>
    <w:rsid w:val="008A2705"/>
    <w:rsid w:val="008A2D18"/>
    <w:rsid w:val="008A354C"/>
    <w:rsid w:val="008A49E6"/>
    <w:rsid w:val="008A5504"/>
    <w:rsid w:val="008A5FEF"/>
    <w:rsid w:val="008A7291"/>
    <w:rsid w:val="008A7B33"/>
    <w:rsid w:val="008B0159"/>
    <w:rsid w:val="008B02F0"/>
    <w:rsid w:val="008B0731"/>
    <w:rsid w:val="008B27A8"/>
    <w:rsid w:val="008B2C54"/>
    <w:rsid w:val="008B2CF4"/>
    <w:rsid w:val="008B307B"/>
    <w:rsid w:val="008B50A2"/>
    <w:rsid w:val="008B77BA"/>
    <w:rsid w:val="008B7D0F"/>
    <w:rsid w:val="008C129E"/>
    <w:rsid w:val="008C1D88"/>
    <w:rsid w:val="008C2280"/>
    <w:rsid w:val="008C4DE9"/>
    <w:rsid w:val="008C5CC8"/>
    <w:rsid w:val="008C75E5"/>
    <w:rsid w:val="008D18EF"/>
    <w:rsid w:val="008D2B96"/>
    <w:rsid w:val="008D2EB0"/>
    <w:rsid w:val="008D3572"/>
    <w:rsid w:val="008D3F7B"/>
    <w:rsid w:val="008D722A"/>
    <w:rsid w:val="008E01C8"/>
    <w:rsid w:val="008E111A"/>
    <w:rsid w:val="008E2A74"/>
    <w:rsid w:val="008E7171"/>
    <w:rsid w:val="008F0106"/>
    <w:rsid w:val="008F304F"/>
    <w:rsid w:val="008F36B8"/>
    <w:rsid w:val="008F4F0F"/>
    <w:rsid w:val="008F4FDB"/>
    <w:rsid w:val="008F5649"/>
    <w:rsid w:val="008F5B31"/>
    <w:rsid w:val="008F669F"/>
    <w:rsid w:val="008F762B"/>
    <w:rsid w:val="008F7C5D"/>
    <w:rsid w:val="008F7F56"/>
    <w:rsid w:val="009004B8"/>
    <w:rsid w:val="00900B54"/>
    <w:rsid w:val="00900C96"/>
    <w:rsid w:val="009011B7"/>
    <w:rsid w:val="0090146B"/>
    <w:rsid w:val="009029EF"/>
    <w:rsid w:val="00904672"/>
    <w:rsid w:val="00905F7D"/>
    <w:rsid w:val="009064AA"/>
    <w:rsid w:val="0090773C"/>
    <w:rsid w:val="00910045"/>
    <w:rsid w:val="009115C2"/>
    <w:rsid w:val="00913C71"/>
    <w:rsid w:val="00913CC1"/>
    <w:rsid w:val="00914578"/>
    <w:rsid w:val="00914CD2"/>
    <w:rsid w:val="00914D6B"/>
    <w:rsid w:val="00914DB1"/>
    <w:rsid w:val="009150F4"/>
    <w:rsid w:val="00916559"/>
    <w:rsid w:val="009167F1"/>
    <w:rsid w:val="00916FCE"/>
    <w:rsid w:val="0091799D"/>
    <w:rsid w:val="0092076F"/>
    <w:rsid w:val="00921678"/>
    <w:rsid w:val="00923A38"/>
    <w:rsid w:val="00926AE4"/>
    <w:rsid w:val="00927015"/>
    <w:rsid w:val="00927550"/>
    <w:rsid w:val="00927C1E"/>
    <w:rsid w:val="00930AB1"/>
    <w:rsid w:val="009314A9"/>
    <w:rsid w:val="009315DB"/>
    <w:rsid w:val="0093298E"/>
    <w:rsid w:val="009349E0"/>
    <w:rsid w:val="0093529F"/>
    <w:rsid w:val="0093655F"/>
    <w:rsid w:val="009377E0"/>
    <w:rsid w:val="009406AD"/>
    <w:rsid w:val="00940C94"/>
    <w:rsid w:val="00940D96"/>
    <w:rsid w:val="0094167A"/>
    <w:rsid w:val="00942C42"/>
    <w:rsid w:val="00942EFF"/>
    <w:rsid w:val="00944466"/>
    <w:rsid w:val="00950475"/>
    <w:rsid w:val="0095298C"/>
    <w:rsid w:val="00952A5B"/>
    <w:rsid w:val="0095363A"/>
    <w:rsid w:val="009536A0"/>
    <w:rsid w:val="00953BD0"/>
    <w:rsid w:val="0095463F"/>
    <w:rsid w:val="00955680"/>
    <w:rsid w:val="00956453"/>
    <w:rsid w:val="00956653"/>
    <w:rsid w:val="00957388"/>
    <w:rsid w:val="009579A2"/>
    <w:rsid w:val="00957A3E"/>
    <w:rsid w:val="00962075"/>
    <w:rsid w:val="009629DE"/>
    <w:rsid w:val="009631B7"/>
    <w:rsid w:val="00963477"/>
    <w:rsid w:val="009638F7"/>
    <w:rsid w:val="00963F6A"/>
    <w:rsid w:val="009643F3"/>
    <w:rsid w:val="00964BA8"/>
    <w:rsid w:val="00967143"/>
    <w:rsid w:val="009706D9"/>
    <w:rsid w:val="00970FB7"/>
    <w:rsid w:val="00971184"/>
    <w:rsid w:val="00972279"/>
    <w:rsid w:val="0097331E"/>
    <w:rsid w:val="0097336B"/>
    <w:rsid w:val="0097479D"/>
    <w:rsid w:val="00974DA0"/>
    <w:rsid w:val="00975543"/>
    <w:rsid w:val="0097555B"/>
    <w:rsid w:val="00976616"/>
    <w:rsid w:val="00977249"/>
    <w:rsid w:val="00977E4E"/>
    <w:rsid w:val="00977F0B"/>
    <w:rsid w:val="009807A6"/>
    <w:rsid w:val="00980D92"/>
    <w:rsid w:val="00980E0A"/>
    <w:rsid w:val="00980E6A"/>
    <w:rsid w:val="0098151C"/>
    <w:rsid w:val="00981C4A"/>
    <w:rsid w:val="00984411"/>
    <w:rsid w:val="009856A5"/>
    <w:rsid w:val="0098702E"/>
    <w:rsid w:val="0098704D"/>
    <w:rsid w:val="009871C2"/>
    <w:rsid w:val="00990019"/>
    <w:rsid w:val="00991B26"/>
    <w:rsid w:val="00991FCF"/>
    <w:rsid w:val="00992DCA"/>
    <w:rsid w:val="009931C7"/>
    <w:rsid w:val="00993A06"/>
    <w:rsid w:val="009948F6"/>
    <w:rsid w:val="009958A8"/>
    <w:rsid w:val="00997007"/>
    <w:rsid w:val="00997383"/>
    <w:rsid w:val="009A011E"/>
    <w:rsid w:val="009A08EB"/>
    <w:rsid w:val="009A2010"/>
    <w:rsid w:val="009A21EF"/>
    <w:rsid w:val="009A2563"/>
    <w:rsid w:val="009A28A6"/>
    <w:rsid w:val="009A2D1D"/>
    <w:rsid w:val="009A3568"/>
    <w:rsid w:val="009A4B6D"/>
    <w:rsid w:val="009A4DCF"/>
    <w:rsid w:val="009A718C"/>
    <w:rsid w:val="009A724A"/>
    <w:rsid w:val="009B1207"/>
    <w:rsid w:val="009B18BF"/>
    <w:rsid w:val="009B305A"/>
    <w:rsid w:val="009B4AB7"/>
    <w:rsid w:val="009B56EE"/>
    <w:rsid w:val="009B66AD"/>
    <w:rsid w:val="009B6D44"/>
    <w:rsid w:val="009B6D8A"/>
    <w:rsid w:val="009B7409"/>
    <w:rsid w:val="009C165D"/>
    <w:rsid w:val="009C2464"/>
    <w:rsid w:val="009C29A1"/>
    <w:rsid w:val="009C43B9"/>
    <w:rsid w:val="009C5900"/>
    <w:rsid w:val="009C6A04"/>
    <w:rsid w:val="009C6D97"/>
    <w:rsid w:val="009C789A"/>
    <w:rsid w:val="009D001B"/>
    <w:rsid w:val="009D1B72"/>
    <w:rsid w:val="009D3B44"/>
    <w:rsid w:val="009D3BBB"/>
    <w:rsid w:val="009D4C65"/>
    <w:rsid w:val="009D5294"/>
    <w:rsid w:val="009D6215"/>
    <w:rsid w:val="009D65B5"/>
    <w:rsid w:val="009D74C6"/>
    <w:rsid w:val="009E054A"/>
    <w:rsid w:val="009E1145"/>
    <w:rsid w:val="009E4B03"/>
    <w:rsid w:val="009E4BF8"/>
    <w:rsid w:val="009E525A"/>
    <w:rsid w:val="009E5808"/>
    <w:rsid w:val="009E5A34"/>
    <w:rsid w:val="009E5D84"/>
    <w:rsid w:val="009E69A9"/>
    <w:rsid w:val="009E75B9"/>
    <w:rsid w:val="009E76D1"/>
    <w:rsid w:val="009E77C7"/>
    <w:rsid w:val="009E7EF9"/>
    <w:rsid w:val="009F0A3F"/>
    <w:rsid w:val="009F0AE7"/>
    <w:rsid w:val="009F2592"/>
    <w:rsid w:val="009F3051"/>
    <w:rsid w:val="009F3127"/>
    <w:rsid w:val="009F37CF"/>
    <w:rsid w:val="009F4693"/>
    <w:rsid w:val="009F4BA7"/>
    <w:rsid w:val="009F7450"/>
    <w:rsid w:val="00A00563"/>
    <w:rsid w:val="00A00B8C"/>
    <w:rsid w:val="00A0160F"/>
    <w:rsid w:val="00A0175D"/>
    <w:rsid w:val="00A017E9"/>
    <w:rsid w:val="00A01FE7"/>
    <w:rsid w:val="00A020D8"/>
    <w:rsid w:val="00A024E1"/>
    <w:rsid w:val="00A02AD7"/>
    <w:rsid w:val="00A02D3D"/>
    <w:rsid w:val="00A0409A"/>
    <w:rsid w:val="00A04C7F"/>
    <w:rsid w:val="00A04DE6"/>
    <w:rsid w:val="00A059FB"/>
    <w:rsid w:val="00A075EE"/>
    <w:rsid w:val="00A07FCB"/>
    <w:rsid w:val="00A10AC8"/>
    <w:rsid w:val="00A10F22"/>
    <w:rsid w:val="00A1186C"/>
    <w:rsid w:val="00A13324"/>
    <w:rsid w:val="00A13CD1"/>
    <w:rsid w:val="00A14DA5"/>
    <w:rsid w:val="00A15078"/>
    <w:rsid w:val="00A1715F"/>
    <w:rsid w:val="00A2061E"/>
    <w:rsid w:val="00A20FBE"/>
    <w:rsid w:val="00A21E63"/>
    <w:rsid w:val="00A22220"/>
    <w:rsid w:val="00A22762"/>
    <w:rsid w:val="00A238BD"/>
    <w:rsid w:val="00A23F47"/>
    <w:rsid w:val="00A25A91"/>
    <w:rsid w:val="00A26224"/>
    <w:rsid w:val="00A273C7"/>
    <w:rsid w:val="00A303A2"/>
    <w:rsid w:val="00A30F09"/>
    <w:rsid w:val="00A314DD"/>
    <w:rsid w:val="00A3266F"/>
    <w:rsid w:val="00A32FD1"/>
    <w:rsid w:val="00A341C5"/>
    <w:rsid w:val="00A3480F"/>
    <w:rsid w:val="00A357A4"/>
    <w:rsid w:val="00A364F1"/>
    <w:rsid w:val="00A40232"/>
    <w:rsid w:val="00A4071D"/>
    <w:rsid w:val="00A40ACB"/>
    <w:rsid w:val="00A4174B"/>
    <w:rsid w:val="00A41922"/>
    <w:rsid w:val="00A41F25"/>
    <w:rsid w:val="00A42877"/>
    <w:rsid w:val="00A4400A"/>
    <w:rsid w:val="00A44E20"/>
    <w:rsid w:val="00A45342"/>
    <w:rsid w:val="00A4679E"/>
    <w:rsid w:val="00A46876"/>
    <w:rsid w:val="00A46A07"/>
    <w:rsid w:val="00A47D76"/>
    <w:rsid w:val="00A50027"/>
    <w:rsid w:val="00A519B1"/>
    <w:rsid w:val="00A52233"/>
    <w:rsid w:val="00A55496"/>
    <w:rsid w:val="00A55F80"/>
    <w:rsid w:val="00A56692"/>
    <w:rsid w:val="00A56990"/>
    <w:rsid w:val="00A57099"/>
    <w:rsid w:val="00A57866"/>
    <w:rsid w:val="00A600D0"/>
    <w:rsid w:val="00A60C88"/>
    <w:rsid w:val="00A61E42"/>
    <w:rsid w:val="00A626FD"/>
    <w:rsid w:val="00A639A6"/>
    <w:rsid w:val="00A63A0D"/>
    <w:rsid w:val="00A6467F"/>
    <w:rsid w:val="00A6509E"/>
    <w:rsid w:val="00A6554A"/>
    <w:rsid w:val="00A65E80"/>
    <w:rsid w:val="00A6678E"/>
    <w:rsid w:val="00A70129"/>
    <w:rsid w:val="00A70B7D"/>
    <w:rsid w:val="00A70F47"/>
    <w:rsid w:val="00A716BF"/>
    <w:rsid w:val="00A735CF"/>
    <w:rsid w:val="00A755E4"/>
    <w:rsid w:val="00A75C53"/>
    <w:rsid w:val="00A76934"/>
    <w:rsid w:val="00A76BFA"/>
    <w:rsid w:val="00A76D36"/>
    <w:rsid w:val="00A77002"/>
    <w:rsid w:val="00A803D3"/>
    <w:rsid w:val="00A80CB3"/>
    <w:rsid w:val="00A80CE4"/>
    <w:rsid w:val="00A81408"/>
    <w:rsid w:val="00A81B82"/>
    <w:rsid w:val="00A821AB"/>
    <w:rsid w:val="00A83937"/>
    <w:rsid w:val="00A847AD"/>
    <w:rsid w:val="00A85237"/>
    <w:rsid w:val="00A8570A"/>
    <w:rsid w:val="00A85F6D"/>
    <w:rsid w:val="00A861DD"/>
    <w:rsid w:val="00A86628"/>
    <w:rsid w:val="00A86DD0"/>
    <w:rsid w:val="00A91F12"/>
    <w:rsid w:val="00A923F3"/>
    <w:rsid w:val="00A92983"/>
    <w:rsid w:val="00A94AB6"/>
    <w:rsid w:val="00A95366"/>
    <w:rsid w:val="00A96473"/>
    <w:rsid w:val="00A96838"/>
    <w:rsid w:val="00A968D7"/>
    <w:rsid w:val="00A97175"/>
    <w:rsid w:val="00A9722C"/>
    <w:rsid w:val="00A97E13"/>
    <w:rsid w:val="00A97E8D"/>
    <w:rsid w:val="00AA122A"/>
    <w:rsid w:val="00AA3F6A"/>
    <w:rsid w:val="00AA47DF"/>
    <w:rsid w:val="00AA4BE8"/>
    <w:rsid w:val="00AA61FC"/>
    <w:rsid w:val="00AA62CF"/>
    <w:rsid w:val="00AA6B65"/>
    <w:rsid w:val="00AA7BA2"/>
    <w:rsid w:val="00AB0D7E"/>
    <w:rsid w:val="00AB0EB9"/>
    <w:rsid w:val="00AB2276"/>
    <w:rsid w:val="00AB373F"/>
    <w:rsid w:val="00AB7D77"/>
    <w:rsid w:val="00AC0F7A"/>
    <w:rsid w:val="00AC13BB"/>
    <w:rsid w:val="00AC1582"/>
    <w:rsid w:val="00AC1C21"/>
    <w:rsid w:val="00AC3DA1"/>
    <w:rsid w:val="00AC5432"/>
    <w:rsid w:val="00AC55D5"/>
    <w:rsid w:val="00AC7215"/>
    <w:rsid w:val="00AD09A7"/>
    <w:rsid w:val="00AD0B05"/>
    <w:rsid w:val="00AD123E"/>
    <w:rsid w:val="00AD16AD"/>
    <w:rsid w:val="00AD34CF"/>
    <w:rsid w:val="00AD355D"/>
    <w:rsid w:val="00AD5C55"/>
    <w:rsid w:val="00AD5E32"/>
    <w:rsid w:val="00AD6547"/>
    <w:rsid w:val="00AE3240"/>
    <w:rsid w:val="00AE3447"/>
    <w:rsid w:val="00AE4572"/>
    <w:rsid w:val="00AE5DD4"/>
    <w:rsid w:val="00AE6AC7"/>
    <w:rsid w:val="00AF0BCF"/>
    <w:rsid w:val="00AF12CC"/>
    <w:rsid w:val="00AF130A"/>
    <w:rsid w:val="00AF1EF9"/>
    <w:rsid w:val="00AF370B"/>
    <w:rsid w:val="00AF4BE0"/>
    <w:rsid w:val="00AF63E9"/>
    <w:rsid w:val="00B0245A"/>
    <w:rsid w:val="00B02C81"/>
    <w:rsid w:val="00B032D1"/>
    <w:rsid w:val="00B04999"/>
    <w:rsid w:val="00B05154"/>
    <w:rsid w:val="00B05C6F"/>
    <w:rsid w:val="00B105B6"/>
    <w:rsid w:val="00B114E3"/>
    <w:rsid w:val="00B1298F"/>
    <w:rsid w:val="00B134ED"/>
    <w:rsid w:val="00B14186"/>
    <w:rsid w:val="00B157FA"/>
    <w:rsid w:val="00B16164"/>
    <w:rsid w:val="00B1754C"/>
    <w:rsid w:val="00B17D9C"/>
    <w:rsid w:val="00B201CE"/>
    <w:rsid w:val="00B21177"/>
    <w:rsid w:val="00B22164"/>
    <w:rsid w:val="00B224B0"/>
    <w:rsid w:val="00B22984"/>
    <w:rsid w:val="00B2302A"/>
    <w:rsid w:val="00B25340"/>
    <w:rsid w:val="00B25F76"/>
    <w:rsid w:val="00B2689B"/>
    <w:rsid w:val="00B268D8"/>
    <w:rsid w:val="00B26F7F"/>
    <w:rsid w:val="00B30931"/>
    <w:rsid w:val="00B318BF"/>
    <w:rsid w:val="00B337B8"/>
    <w:rsid w:val="00B34534"/>
    <w:rsid w:val="00B359AB"/>
    <w:rsid w:val="00B363E0"/>
    <w:rsid w:val="00B36DC8"/>
    <w:rsid w:val="00B36E9A"/>
    <w:rsid w:val="00B371DA"/>
    <w:rsid w:val="00B37384"/>
    <w:rsid w:val="00B401CE"/>
    <w:rsid w:val="00B409CE"/>
    <w:rsid w:val="00B41D49"/>
    <w:rsid w:val="00B42007"/>
    <w:rsid w:val="00B45AF8"/>
    <w:rsid w:val="00B46C36"/>
    <w:rsid w:val="00B46C56"/>
    <w:rsid w:val="00B47056"/>
    <w:rsid w:val="00B47579"/>
    <w:rsid w:val="00B478D6"/>
    <w:rsid w:val="00B47F14"/>
    <w:rsid w:val="00B5074B"/>
    <w:rsid w:val="00B507AE"/>
    <w:rsid w:val="00B5287D"/>
    <w:rsid w:val="00B52B84"/>
    <w:rsid w:val="00B52FA3"/>
    <w:rsid w:val="00B53596"/>
    <w:rsid w:val="00B55AF9"/>
    <w:rsid w:val="00B55FE4"/>
    <w:rsid w:val="00B56252"/>
    <w:rsid w:val="00B5677E"/>
    <w:rsid w:val="00B56CFC"/>
    <w:rsid w:val="00B60060"/>
    <w:rsid w:val="00B60679"/>
    <w:rsid w:val="00B60E03"/>
    <w:rsid w:val="00B616A4"/>
    <w:rsid w:val="00B63BEC"/>
    <w:rsid w:val="00B64046"/>
    <w:rsid w:val="00B65365"/>
    <w:rsid w:val="00B661E4"/>
    <w:rsid w:val="00B665C4"/>
    <w:rsid w:val="00B67220"/>
    <w:rsid w:val="00B673DF"/>
    <w:rsid w:val="00B70B4E"/>
    <w:rsid w:val="00B70C5C"/>
    <w:rsid w:val="00B71EB4"/>
    <w:rsid w:val="00B732AC"/>
    <w:rsid w:val="00B732E5"/>
    <w:rsid w:val="00B73FC1"/>
    <w:rsid w:val="00B74742"/>
    <w:rsid w:val="00B75605"/>
    <w:rsid w:val="00B756A4"/>
    <w:rsid w:val="00B76846"/>
    <w:rsid w:val="00B77922"/>
    <w:rsid w:val="00B80496"/>
    <w:rsid w:val="00B813B5"/>
    <w:rsid w:val="00B81EAF"/>
    <w:rsid w:val="00B82194"/>
    <w:rsid w:val="00B834CA"/>
    <w:rsid w:val="00B83D03"/>
    <w:rsid w:val="00B83D61"/>
    <w:rsid w:val="00B83E93"/>
    <w:rsid w:val="00B85FD4"/>
    <w:rsid w:val="00B86F51"/>
    <w:rsid w:val="00B872B5"/>
    <w:rsid w:val="00B8772C"/>
    <w:rsid w:val="00B877D4"/>
    <w:rsid w:val="00B90922"/>
    <w:rsid w:val="00B90950"/>
    <w:rsid w:val="00B92543"/>
    <w:rsid w:val="00B92645"/>
    <w:rsid w:val="00B929F6"/>
    <w:rsid w:val="00B93426"/>
    <w:rsid w:val="00B93BCF"/>
    <w:rsid w:val="00B93DD0"/>
    <w:rsid w:val="00B94D89"/>
    <w:rsid w:val="00B95176"/>
    <w:rsid w:val="00B95B0F"/>
    <w:rsid w:val="00BA0279"/>
    <w:rsid w:val="00BA0855"/>
    <w:rsid w:val="00BA222A"/>
    <w:rsid w:val="00BA4A29"/>
    <w:rsid w:val="00BA4FCC"/>
    <w:rsid w:val="00BA6128"/>
    <w:rsid w:val="00BA6992"/>
    <w:rsid w:val="00BA6E11"/>
    <w:rsid w:val="00BA7C60"/>
    <w:rsid w:val="00BB052F"/>
    <w:rsid w:val="00BB0B34"/>
    <w:rsid w:val="00BB1721"/>
    <w:rsid w:val="00BB26D6"/>
    <w:rsid w:val="00BB2E28"/>
    <w:rsid w:val="00BB500A"/>
    <w:rsid w:val="00BB5EC2"/>
    <w:rsid w:val="00BB65FF"/>
    <w:rsid w:val="00BB6F01"/>
    <w:rsid w:val="00BB7914"/>
    <w:rsid w:val="00BB79A4"/>
    <w:rsid w:val="00BB7FBE"/>
    <w:rsid w:val="00BC01E4"/>
    <w:rsid w:val="00BC31AE"/>
    <w:rsid w:val="00BC4654"/>
    <w:rsid w:val="00BC631C"/>
    <w:rsid w:val="00BC6DA6"/>
    <w:rsid w:val="00BC7BA1"/>
    <w:rsid w:val="00BD192C"/>
    <w:rsid w:val="00BD1B4B"/>
    <w:rsid w:val="00BD1F4C"/>
    <w:rsid w:val="00BD2C57"/>
    <w:rsid w:val="00BD4570"/>
    <w:rsid w:val="00BD535F"/>
    <w:rsid w:val="00BD7EF1"/>
    <w:rsid w:val="00BE1245"/>
    <w:rsid w:val="00BE1472"/>
    <w:rsid w:val="00BE34BC"/>
    <w:rsid w:val="00BE4D06"/>
    <w:rsid w:val="00BE5D74"/>
    <w:rsid w:val="00BE64C8"/>
    <w:rsid w:val="00BE674C"/>
    <w:rsid w:val="00BE6C21"/>
    <w:rsid w:val="00BE6D99"/>
    <w:rsid w:val="00BE716C"/>
    <w:rsid w:val="00BE7F79"/>
    <w:rsid w:val="00BF1F95"/>
    <w:rsid w:val="00BF2394"/>
    <w:rsid w:val="00BF294A"/>
    <w:rsid w:val="00BF2E17"/>
    <w:rsid w:val="00BF474D"/>
    <w:rsid w:val="00C00C50"/>
    <w:rsid w:val="00C00E39"/>
    <w:rsid w:val="00C0188C"/>
    <w:rsid w:val="00C01E86"/>
    <w:rsid w:val="00C0224F"/>
    <w:rsid w:val="00C02361"/>
    <w:rsid w:val="00C02C07"/>
    <w:rsid w:val="00C02E92"/>
    <w:rsid w:val="00C03720"/>
    <w:rsid w:val="00C04C52"/>
    <w:rsid w:val="00C054CC"/>
    <w:rsid w:val="00C05521"/>
    <w:rsid w:val="00C05D2A"/>
    <w:rsid w:val="00C0627A"/>
    <w:rsid w:val="00C07634"/>
    <w:rsid w:val="00C07AD5"/>
    <w:rsid w:val="00C10D7E"/>
    <w:rsid w:val="00C1110A"/>
    <w:rsid w:val="00C119EE"/>
    <w:rsid w:val="00C11B0B"/>
    <w:rsid w:val="00C120E0"/>
    <w:rsid w:val="00C125EE"/>
    <w:rsid w:val="00C13D6F"/>
    <w:rsid w:val="00C14305"/>
    <w:rsid w:val="00C1522D"/>
    <w:rsid w:val="00C1523E"/>
    <w:rsid w:val="00C16EB4"/>
    <w:rsid w:val="00C16F9F"/>
    <w:rsid w:val="00C17A54"/>
    <w:rsid w:val="00C20859"/>
    <w:rsid w:val="00C23134"/>
    <w:rsid w:val="00C2326C"/>
    <w:rsid w:val="00C248C3"/>
    <w:rsid w:val="00C24931"/>
    <w:rsid w:val="00C24EA9"/>
    <w:rsid w:val="00C26173"/>
    <w:rsid w:val="00C26AEF"/>
    <w:rsid w:val="00C31776"/>
    <w:rsid w:val="00C31E2D"/>
    <w:rsid w:val="00C345BA"/>
    <w:rsid w:val="00C34DA7"/>
    <w:rsid w:val="00C400E0"/>
    <w:rsid w:val="00C4082C"/>
    <w:rsid w:val="00C45CAF"/>
    <w:rsid w:val="00C4622E"/>
    <w:rsid w:val="00C46A70"/>
    <w:rsid w:val="00C47623"/>
    <w:rsid w:val="00C5087E"/>
    <w:rsid w:val="00C53D18"/>
    <w:rsid w:val="00C54348"/>
    <w:rsid w:val="00C544B9"/>
    <w:rsid w:val="00C54CE2"/>
    <w:rsid w:val="00C55968"/>
    <w:rsid w:val="00C560F9"/>
    <w:rsid w:val="00C56829"/>
    <w:rsid w:val="00C57790"/>
    <w:rsid w:val="00C5781E"/>
    <w:rsid w:val="00C611CD"/>
    <w:rsid w:val="00C61A7D"/>
    <w:rsid w:val="00C62CCD"/>
    <w:rsid w:val="00C63E8F"/>
    <w:rsid w:val="00C63FFF"/>
    <w:rsid w:val="00C65865"/>
    <w:rsid w:val="00C65B4C"/>
    <w:rsid w:val="00C65BCF"/>
    <w:rsid w:val="00C67374"/>
    <w:rsid w:val="00C704B6"/>
    <w:rsid w:val="00C71316"/>
    <w:rsid w:val="00C71E26"/>
    <w:rsid w:val="00C740C1"/>
    <w:rsid w:val="00C777D0"/>
    <w:rsid w:val="00C77EB7"/>
    <w:rsid w:val="00C82DB1"/>
    <w:rsid w:val="00C85348"/>
    <w:rsid w:val="00C85900"/>
    <w:rsid w:val="00C86B3C"/>
    <w:rsid w:val="00C86D55"/>
    <w:rsid w:val="00C86E04"/>
    <w:rsid w:val="00C909B7"/>
    <w:rsid w:val="00C93009"/>
    <w:rsid w:val="00C9315C"/>
    <w:rsid w:val="00C93330"/>
    <w:rsid w:val="00C93A85"/>
    <w:rsid w:val="00C94B7F"/>
    <w:rsid w:val="00C95221"/>
    <w:rsid w:val="00C9595B"/>
    <w:rsid w:val="00C96048"/>
    <w:rsid w:val="00C97A35"/>
    <w:rsid w:val="00CA34E9"/>
    <w:rsid w:val="00CA5FC5"/>
    <w:rsid w:val="00CA62D0"/>
    <w:rsid w:val="00CA7890"/>
    <w:rsid w:val="00CB0068"/>
    <w:rsid w:val="00CB042D"/>
    <w:rsid w:val="00CB049F"/>
    <w:rsid w:val="00CB17A7"/>
    <w:rsid w:val="00CB23BD"/>
    <w:rsid w:val="00CB2CD1"/>
    <w:rsid w:val="00CB5577"/>
    <w:rsid w:val="00CB6611"/>
    <w:rsid w:val="00CC2EB6"/>
    <w:rsid w:val="00CC30BD"/>
    <w:rsid w:val="00CC42A1"/>
    <w:rsid w:val="00CC481C"/>
    <w:rsid w:val="00CC53A5"/>
    <w:rsid w:val="00CC5E8B"/>
    <w:rsid w:val="00CC6520"/>
    <w:rsid w:val="00CC65D4"/>
    <w:rsid w:val="00CC7C3D"/>
    <w:rsid w:val="00CD08C2"/>
    <w:rsid w:val="00CD1AA1"/>
    <w:rsid w:val="00CD1DCF"/>
    <w:rsid w:val="00CD2040"/>
    <w:rsid w:val="00CD2815"/>
    <w:rsid w:val="00CD2A5B"/>
    <w:rsid w:val="00CD2E94"/>
    <w:rsid w:val="00CD3A27"/>
    <w:rsid w:val="00CD3ADE"/>
    <w:rsid w:val="00CD3DFA"/>
    <w:rsid w:val="00CD4E23"/>
    <w:rsid w:val="00CD5A13"/>
    <w:rsid w:val="00CD619F"/>
    <w:rsid w:val="00CE0308"/>
    <w:rsid w:val="00CE08A0"/>
    <w:rsid w:val="00CE09F9"/>
    <w:rsid w:val="00CE0C1A"/>
    <w:rsid w:val="00CE12CD"/>
    <w:rsid w:val="00CE1952"/>
    <w:rsid w:val="00CE1FA2"/>
    <w:rsid w:val="00CE313F"/>
    <w:rsid w:val="00CE3598"/>
    <w:rsid w:val="00CE35D1"/>
    <w:rsid w:val="00CE3723"/>
    <w:rsid w:val="00CE43A8"/>
    <w:rsid w:val="00CE5AFA"/>
    <w:rsid w:val="00CE5D77"/>
    <w:rsid w:val="00CE6104"/>
    <w:rsid w:val="00CF1381"/>
    <w:rsid w:val="00CF286C"/>
    <w:rsid w:val="00CF2B74"/>
    <w:rsid w:val="00CF2DC6"/>
    <w:rsid w:val="00CF39C3"/>
    <w:rsid w:val="00CF3A25"/>
    <w:rsid w:val="00CF3CB1"/>
    <w:rsid w:val="00CF5E1D"/>
    <w:rsid w:val="00CF5F88"/>
    <w:rsid w:val="00CF63D8"/>
    <w:rsid w:val="00CF7F98"/>
    <w:rsid w:val="00D0462A"/>
    <w:rsid w:val="00D0549D"/>
    <w:rsid w:val="00D06719"/>
    <w:rsid w:val="00D072CE"/>
    <w:rsid w:val="00D076E8"/>
    <w:rsid w:val="00D07ABA"/>
    <w:rsid w:val="00D11158"/>
    <w:rsid w:val="00D11BB9"/>
    <w:rsid w:val="00D122BB"/>
    <w:rsid w:val="00D12523"/>
    <w:rsid w:val="00D12D8D"/>
    <w:rsid w:val="00D130E7"/>
    <w:rsid w:val="00D13791"/>
    <w:rsid w:val="00D144A5"/>
    <w:rsid w:val="00D15621"/>
    <w:rsid w:val="00D15EC9"/>
    <w:rsid w:val="00D15FEA"/>
    <w:rsid w:val="00D16227"/>
    <w:rsid w:val="00D16EFB"/>
    <w:rsid w:val="00D205AE"/>
    <w:rsid w:val="00D218FB"/>
    <w:rsid w:val="00D23055"/>
    <w:rsid w:val="00D24CF0"/>
    <w:rsid w:val="00D25AF0"/>
    <w:rsid w:val="00D26E92"/>
    <w:rsid w:val="00D2753D"/>
    <w:rsid w:val="00D27A82"/>
    <w:rsid w:val="00D30DB6"/>
    <w:rsid w:val="00D31634"/>
    <w:rsid w:val="00D318FA"/>
    <w:rsid w:val="00D33783"/>
    <w:rsid w:val="00D34664"/>
    <w:rsid w:val="00D3500A"/>
    <w:rsid w:val="00D353B9"/>
    <w:rsid w:val="00D35FDF"/>
    <w:rsid w:val="00D36088"/>
    <w:rsid w:val="00D36511"/>
    <w:rsid w:val="00D36986"/>
    <w:rsid w:val="00D36C34"/>
    <w:rsid w:val="00D3766D"/>
    <w:rsid w:val="00D4059D"/>
    <w:rsid w:val="00D417F2"/>
    <w:rsid w:val="00D41BD7"/>
    <w:rsid w:val="00D41FC2"/>
    <w:rsid w:val="00D432CC"/>
    <w:rsid w:val="00D432CF"/>
    <w:rsid w:val="00D433B1"/>
    <w:rsid w:val="00D433DD"/>
    <w:rsid w:val="00D436B6"/>
    <w:rsid w:val="00D438D4"/>
    <w:rsid w:val="00D43E8D"/>
    <w:rsid w:val="00D45000"/>
    <w:rsid w:val="00D4548A"/>
    <w:rsid w:val="00D46715"/>
    <w:rsid w:val="00D50783"/>
    <w:rsid w:val="00D50A0B"/>
    <w:rsid w:val="00D51837"/>
    <w:rsid w:val="00D52270"/>
    <w:rsid w:val="00D524BD"/>
    <w:rsid w:val="00D546B8"/>
    <w:rsid w:val="00D547DE"/>
    <w:rsid w:val="00D54C8D"/>
    <w:rsid w:val="00D55B02"/>
    <w:rsid w:val="00D57937"/>
    <w:rsid w:val="00D60546"/>
    <w:rsid w:val="00D61C00"/>
    <w:rsid w:val="00D61CBB"/>
    <w:rsid w:val="00D62B6F"/>
    <w:rsid w:val="00D64F9F"/>
    <w:rsid w:val="00D65B2F"/>
    <w:rsid w:val="00D66BE8"/>
    <w:rsid w:val="00D6721B"/>
    <w:rsid w:val="00D71619"/>
    <w:rsid w:val="00D71847"/>
    <w:rsid w:val="00D74B2F"/>
    <w:rsid w:val="00D75689"/>
    <w:rsid w:val="00D764D8"/>
    <w:rsid w:val="00D807B4"/>
    <w:rsid w:val="00D81125"/>
    <w:rsid w:val="00D8151D"/>
    <w:rsid w:val="00D82E47"/>
    <w:rsid w:val="00D84FDD"/>
    <w:rsid w:val="00D853D1"/>
    <w:rsid w:val="00D854B1"/>
    <w:rsid w:val="00D85869"/>
    <w:rsid w:val="00D8713F"/>
    <w:rsid w:val="00D873E5"/>
    <w:rsid w:val="00D878D9"/>
    <w:rsid w:val="00D90398"/>
    <w:rsid w:val="00D91A78"/>
    <w:rsid w:val="00D91BE2"/>
    <w:rsid w:val="00D92E2E"/>
    <w:rsid w:val="00D92EB8"/>
    <w:rsid w:val="00D950DB"/>
    <w:rsid w:val="00D95549"/>
    <w:rsid w:val="00D96763"/>
    <w:rsid w:val="00D97F82"/>
    <w:rsid w:val="00DA022B"/>
    <w:rsid w:val="00DA15E7"/>
    <w:rsid w:val="00DA34B2"/>
    <w:rsid w:val="00DA35C4"/>
    <w:rsid w:val="00DA5F29"/>
    <w:rsid w:val="00DA5FDA"/>
    <w:rsid w:val="00DA6392"/>
    <w:rsid w:val="00DA75C4"/>
    <w:rsid w:val="00DA7751"/>
    <w:rsid w:val="00DB0F4D"/>
    <w:rsid w:val="00DB1155"/>
    <w:rsid w:val="00DB147D"/>
    <w:rsid w:val="00DB309A"/>
    <w:rsid w:val="00DB32B4"/>
    <w:rsid w:val="00DB384B"/>
    <w:rsid w:val="00DB7031"/>
    <w:rsid w:val="00DC42E6"/>
    <w:rsid w:val="00DC5842"/>
    <w:rsid w:val="00DC70A7"/>
    <w:rsid w:val="00DC73A6"/>
    <w:rsid w:val="00DD1031"/>
    <w:rsid w:val="00DD1791"/>
    <w:rsid w:val="00DD18B6"/>
    <w:rsid w:val="00DD26A9"/>
    <w:rsid w:val="00DD2FD3"/>
    <w:rsid w:val="00DD422F"/>
    <w:rsid w:val="00DD7236"/>
    <w:rsid w:val="00DD7F40"/>
    <w:rsid w:val="00DE02E2"/>
    <w:rsid w:val="00DE0D71"/>
    <w:rsid w:val="00DE158E"/>
    <w:rsid w:val="00DE28BB"/>
    <w:rsid w:val="00DE4E3A"/>
    <w:rsid w:val="00DE4F92"/>
    <w:rsid w:val="00DE6030"/>
    <w:rsid w:val="00DE7AEA"/>
    <w:rsid w:val="00DE7C39"/>
    <w:rsid w:val="00DF1683"/>
    <w:rsid w:val="00DF1E3C"/>
    <w:rsid w:val="00DF2005"/>
    <w:rsid w:val="00DF26FF"/>
    <w:rsid w:val="00DF3542"/>
    <w:rsid w:val="00DF39CC"/>
    <w:rsid w:val="00DF39D7"/>
    <w:rsid w:val="00DF5133"/>
    <w:rsid w:val="00DF51C4"/>
    <w:rsid w:val="00DF5741"/>
    <w:rsid w:val="00DF7E85"/>
    <w:rsid w:val="00E0074C"/>
    <w:rsid w:val="00E01CDD"/>
    <w:rsid w:val="00E01CF7"/>
    <w:rsid w:val="00E02431"/>
    <w:rsid w:val="00E052CB"/>
    <w:rsid w:val="00E0626E"/>
    <w:rsid w:val="00E074D5"/>
    <w:rsid w:val="00E07641"/>
    <w:rsid w:val="00E110CE"/>
    <w:rsid w:val="00E11D8A"/>
    <w:rsid w:val="00E12773"/>
    <w:rsid w:val="00E12ABA"/>
    <w:rsid w:val="00E13810"/>
    <w:rsid w:val="00E140EC"/>
    <w:rsid w:val="00E17036"/>
    <w:rsid w:val="00E17751"/>
    <w:rsid w:val="00E201AC"/>
    <w:rsid w:val="00E20325"/>
    <w:rsid w:val="00E208AA"/>
    <w:rsid w:val="00E21A30"/>
    <w:rsid w:val="00E22383"/>
    <w:rsid w:val="00E22A69"/>
    <w:rsid w:val="00E242E7"/>
    <w:rsid w:val="00E25854"/>
    <w:rsid w:val="00E2689C"/>
    <w:rsid w:val="00E2798E"/>
    <w:rsid w:val="00E308DB"/>
    <w:rsid w:val="00E3154F"/>
    <w:rsid w:val="00E323EE"/>
    <w:rsid w:val="00E33E71"/>
    <w:rsid w:val="00E34A19"/>
    <w:rsid w:val="00E34D15"/>
    <w:rsid w:val="00E35412"/>
    <w:rsid w:val="00E36227"/>
    <w:rsid w:val="00E36A63"/>
    <w:rsid w:val="00E36B01"/>
    <w:rsid w:val="00E40701"/>
    <w:rsid w:val="00E4083C"/>
    <w:rsid w:val="00E40E9F"/>
    <w:rsid w:val="00E41D40"/>
    <w:rsid w:val="00E42187"/>
    <w:rsid w:val="00E4222A"/>
    <w:rsid w:val="00E4336E"/>
    <w:rsid w:val="00E4358E"/>
    <w:rsid w:val="00E44573"/>
    <w:rsid w:val="00E45E0C"/>
    <w:rsid w:val="00E4758E"/>
    <w:rsid w:val="00E47C78"/>
    <w:rsid w:val="00E50270"/>
    <w:rsid w:val="00E5109F"/>
    <w:rsid w:val="00E53313"/>
    <w:rsid w:val="00E5383F"/>
    <w:rsid w:val="00E53AF9"/>
    <w:rsid w:val="00E54032"/>
    <w:rsid w:val="00E54172"/>
    <w:rsid w:val="00E55910"/>
    <w:rsid w:val="00E56126"/>
    <w:rsid w:val="00E578D6"/>
    <w:rsid w:val="00E57A83"/>
    <w:rsid w:val="00E57C87"/>
    <w:rsid w:val="00E62FB9"/>
    <w:rsid w:val="00E63572"/>
    <w:rsid w:val="00E6397C"/>
    <w:rsid w:val="00E6401E"/>
    <w:rsid w:val="00E64A27"/>
    <w:rsid w:val="00E65D11"/>
    <w:rsid w:val="00E670B2"/>
    <w:rsid w:val="00E7016C"/>
    <w:rsid w:val="00E71098"/>
    <w:rsid w:val="00E71A24"/>
    <w:rsid w:val="00E71E61"/>
    <w:rsid w:val="00E7228B"/>
    <w:rsid w:val="00E72EA0"/>
    <w:rsid w:val="00E73922"/>
    <w:rsid w:val="00E74DE9"/>
    <w:rsid w:val="00E75030"/>
    <w:rsid w:val="00E77CB8"/>
    <w:rsid w:val="00E80AC0"/>
    <w:rsid w:val="00E80F3A"/>
    <w:rsid w:val="00E813EF"/>
    <w:rsid w:val="00E8478B"/>
    <w:rsid w:val="00E84B3C"/>
    <w:rsid w:val="00E865C8"/>
    <w:rsid w:val="00E87CBF"/>
    <w:rsid w:val="00E908B9"/>
    <w:rsid w:val="00E90D43"/>
    <w:rsid w:val="00E9108A"/>
    <w:rsid w:val="00E910D1"/>
    <w:rsid w:val="00E91C1A"/>
    <w:rsid w:val="00E93CE7"/>
    <w:rsid w:val="00E9567B"/>
    <w:rsid w:val="00E96FB7"/>
    <w:rsid w:val="00E97445"/>
    <w:rsid w:val="00EA1098"/>
    <w:rsid w:val="00EA2A7A"/>
    <w:rsid w:val="00EA4073"/>
    <w:rsid w:val="00EA6766"/>
    <w:rsid w:val="00EA71A4"/>
    <w:rsid w:val="00EA79FF"/>
    <w:rsid w:val="00EB0FD5"/>
    <w:rsid w:val="00EB1BFC"/>
    <w:rsid w:val="00EB2689"/>
    <w:rsid w:val="00EB2B5E"/>
    <w:rsid w:val="00EB2E3B"/>
    <w:rsid w:val="00EB3B1B"/>
    <w:rsid w:val="00EB4023"/>
    <w:rsid w:val="00EB581A"/>
    <w:rsid w:val="00EB6B28"/>
    <w:rsid w:val="00EC0163"/>
    <w:rsid w:val="00EC2AAB"/>
    <w:rsid w:val="00EC63D7"/>
    <w:rsid w:val="00EC74F4"/>
    <w:rsid w:val="00EC7CBB"/>
    <w:rsid w:val="00ED1BE7"/>
    <w:rsid w:val="00ED2232"/>
    <w:rsid w:val="00ED3607"/>
    <w:rsid w:val="00ED3CAE"/>
    <w:rsid w:val="00ED4196"/>
    <w:rsid w:val="00ED4FE9"/>
    <w:rsid w:val="00ED534B"/>
    <w:rsid w:val="00ED607D"/>
    <w:rsid w:val="00ED6470"/>
    <w:rsid w:val="00ED697F"/>
    <w:rsid w:val="00ED7505"/>
    <w:rsid w:val="00EE0B8E"/>
    <w:rsid w:val="00EE12BC"/>
    <w:rsid w:val="00EE321E"/>
    <w:rsid w:val="00EE5146"/>
    <w:rsid w:val="00EE7059"/>
    <w:rsid w:val="00EE76DA"/>
    <w:rsid w:val="00EF0087"/>
    <w:rsid w:val="00EF14D5"/>
    <w:rsid w:val="00EF5B2F"/>
    <w:rsid w:val="00EF795A"/>
    <w:rsid w:val="00F002C0"/>
    <w:rsid w:val="00F01232"/>
    <w:rsid w:val="00F015C2"/>
    <w:rsid w:val="00F01EDF"/>
    <w:rsid w:val="00F02939"/>
    <w:rsid w:val="00F04B4E"/>
    <w:rsid w:val="00F05DB5"/>
    <w:rsid w:val="00F06034"/>
    <w:rsid w:val="00F06145"/>
    <w:rsid w:val="00F0666E"/>
    <w:rsid w:val="00F079CE"/>
    <w:rsid w:val="00F110DF"/>
    <w:rsid w:val="00F11DE5"/>
    <w:rsid w:val="00F12728"/>
    <w:rsid w:val="00F1316E"/>
    <w:rsid w:val="00F13224"/>
    <w:rsid w:val="00F137E0"/>
    <w:rsid w:val="00F13DBB"/>
    <w:rsid w:val="00F14058"/>
    <w:rsid w:val="00F149BE"/>
    <w:rsid w:val="00F1580F"/>
    <w:rsid w:val="00F16427"/>
    <w:rsid w:val="00F20E6F"/>
    <w:rsid w:val="00F257EB"/>
    <w:rsid w:val="00F26C28"/>
    <w:rsid w:val="00F27240"/>
    <w:rsid w:val="00F27D6D"/>
    <w:rsid w:val="00F31A75"/>
    <w:rsid w:val="00F32236"/>
    <w:rsid w:val="00F32410"/>
    <w:rsid w:val="00F326C2"/>
    <w:rsid w:val="00F33AF5"/>
    <w:rsid w:val="00F36285"/>
    <w:rsid w:val="00F37240"/>
    <w:rsid w:val="00F37CEE"/>
    <w:rsid w:val="00F37FD7"/>
    <w:rsid w:val="00F42D24"/>
    <w:rsid w:val="00F4372B"/>
    <w:rsid w:val="00F443CF"/>
    <w:rsid w:val="00F45E6A"/>
    <w:rsid w:val="00F4665C"/>
    <w:rsid w:val="00F46DB2"/>
    <w:rsid w:val="00F502A0"/>
    <w:rsid w:val="00F512FD"/>
    <w:rsid w:val="00F51F22"/>
    <w:rsid w:val="00F523CB"/>
    <w:rsid w:val="00F524C4"/>
    <w:rsid w:val="00F52656"/>
    <w:rsid w:val="00F53262"/>
    <w:rsid w:val="00F5538B"/>
    <w:rsid w:val="00F56641"/>
    <w:rsid w:val="00F6008D"/>
    <w:rsid w:val="00F600AB"/>
    <w:rsid w:val="00F61F92"/>
    <w:rsid w:val="00F62900"/>
    <w:rsid w:val="00F66E98"/>
    <w:rsid w:val="00F66EBA"/>
    <w:rsid w:val="00F67CC5"/>
    <w:rsid w:val="00F700E5"/>
    <w:rsid w:val="00F7013B"/>
    <w:rsid w:val="00F7028F"/>
    <w:rsid w:val="00F70417"/>
    <w:rsid w:val="00F70874"/>
    <w:rsid w:val="00F71036"/>
    <w:rsid w:val="00F71EF8"/>
    <w:rsid w:val="00F71EFA"/>
    <w:rsid w:val="00F7289A"/>
    <w:rsid w:val="00F729BD"/>
    <w:rsid w:val="00F72B81"/>
    <w:rsid w:val="00F734B7"/>
    <w:rsid w:val="00F738ED"/>
    <w:rsid w:val="00F7422E"/>
    <w:rsid w:val="00F74ABE"/>
    <w:rsid w:val="00F74CBF"/>
    <w:rsid w:val="00F75074"/>
    <w:rsid w:val="00F75713"/>
    <w:rsid w:val="00F77744"/>
    <w:rsid w:val="00F817CD"/>
    <w:rsid w:val="00F8227A"/>
    <w:rsid w:val="00F824B5"/>
    <w:rsid w:val="00F825D1"/>
    <w:rsid w:val="00F82732"/>
    <w:rsid w:val="00F82DED"/>
    <w:rsid w:val="00F83546"/>
    <w:rsid w:val="00F83D9A"/>
    <w:rsid w:val="00F83EEA"/>
    <w:rsid w:val="00F845A6"/>
    <w:rsid w:val="00F85412"/>
    <w:rsid w:val="00F855AF"/>
    <w:rsid w:val="00F85E3B"/>
    <w:rsid w:val="00F8627A"/>
    <w:rsid w:val="00F87693"/>
    <w:rsid w:val="00F87DC5"/>
    <w:rsid w:val="00F911BB"/>
    <w:rsid w:val="00F91696"/>
    <w:rsid w:val="00F91F60"/>
    <w:rsid w:val="00F92279"/>
    <w:rsid w:val="00F924C3"/>
    <w:rsid w:val="00F93995"/>
    <w:rsid w:val="00F94C37"/>
    <w:rsid w:val="00F95885"/>
    <w:rsid w:val="00F95C82"/>
    <w:rsid w:val="00FA08F0"/>
    <w:rsid w:val="00FA1040"/>
    <w:rsid w:val="00FA779D"/>
    <w:rsid w:val="00FA7FEA"/>
    <w:rsid w:val="00FB079F"/>
    <w:rsid w:val="00FB0E12"/>
    <w:rsid w:val="00FB1012"/>
    <w:rsid w:val="00FB1B2C"/>
    <w:rsid w:val="00FB2F47"/>
    <w:rsid w:val="00FB45CD"/>
    <w:rsid w:val="00FB5793"/>
    <w:rsid w:val="00FB5B2F"/>
    <w:rsid w:val="00FB5FFD"/>
    <w:rsid w:val="00FB6225"/>
    <w:rsid w:val="00FB64AE"/>
    <w:rsid w:val="00FB66D6"/>
    <w:rsid w:val="00FB75B0"/>
    <w:rsid w:val="00FB7A77"/>
    <w:rsid w:val="00FB7B69"/>
    <w:rsid w:val="00FB7E30"/>
    <w:rsid w:val="00FC01F3"/>
    <w:rsid w:val="00FC026C"/>
    <w:rsid w:val="00FC077E"/>
    <w:rsid w:val="00FC129E"/>
    <w:rsid w:val="00FC22C2"/>
    <w:rsid w:val="00FC27FB"/>
    <w:rsid w:val="00FC2CE5"/>
    <w:rsid w:val="00FC51C8"/>
    <w:rsid w:val="00FC538A"/>
    <w:rsid w:val="00FC67A1"/>
    <w:rsid w:val="00FC67A9"/>
    <w:rsid w:val="00FC71CF"/>
    <w:rsid w:val="00FC7543"/>
    <w:rsid w:val="00FC7F6C"/>
    <w:rsid w:val="00FC7FEF"/>
    <w:rsid w:val="00FD01B1"/>
    <w:rsid w:val="00FD1E7C"/>
    <w:rsid w:val="00FD231C"/>
    <w:rsid w:val="00FD2608"/>
    <w:rsid w:val="00FD2CD5"/>
    <w:rsid w:val="00FD4028"/>
    <w:rsid w:val="00FD422B"/>
    <w:rsid w:val="00FD4DFE"/>
    <w:rsid w:val="00FD5987"/>
    <w:rsid w:val="00FD5A44"/>
    <w:rsid w:val="00FD6416"/>
    <w:rsid w:val="00FD79DC"/>
    <w:rsid w:val="00FE06EA"/>
    <w:rsid w:val="00FE08EC"/>
    <w:rsid w:val="00FE090D"/>
    <w:rsid w:val="00FE1B5F"/>
    <w:rsid w:val="00FE1C83"/>
    <w:rsid w:val="00FE1CC4"/>
    <w:rsid w:val="00FE263B"/>
    <w:rsid w:val="00FE2B5B"/>
    <w:rsid w:val="00FE3308"/>
    <w:rsid w:val="00FE3F68"/>
    <w:rsid w:val="00FE4346"/>
    <w:rsid w:val="00FE4556"/>
    <w:rsid w:val="00FE63FD"/>
    <w:rsid w:val="00FE737F"/>
    <w:rsid w:val="00FF09B5"/>
    <w:rsid w:val="00FF1A9A"/>
    <w:rsid w:val="00FF3251"/>
    <w:rsid w:val="00FF6099"/>
    <w:rsid w:val="00FF712D"/>
  </w:rsids>
  <m:mathPr>
    <m:mathFont m:val="Cambria Math"/>
    <m:brkBin m:val="before"/>
    <m:brkBinSub m:val="--"/>
    <m:smallFrac/>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980"/>
    <w:pPr>
      <w:spacing w:after="200" w:line="276" w:lineRule="auto"/>
    </w:pPr>
    <w:rPr>
      <w:sz w:val="22"/>
      <w:szCs w:val="22"/>
    </w:rPr>
  </w:style>
  <w:style w:type="paragraph" w:styleId="Titre1">
    <w:name w:val="heading 1"/>
    <w:basedOn w:val="Normal"/>
    <w:next w:val="Normal"/>
    <w:link w:val="Titre1Car"/>
    <w:uiPriority w:val="9"/>
    <w:qFormat/>
    <w:rsid w:val="00FE63FD"/>
    <w:pPr>
      <w:keepNext/>
      <w:keepLines/>
      <w:spacing w:before="480" w:after="0"/>
      <w:outlineLvl w:val="0"/>
    </w:pPr>
    <w:rPr>
      <w:rFonts w:ascii="Times New Roman" w:hAnsi="Times New Roman"/>
      <w:b/>
      <w:bCs/>
      <w:sz w:val="28"/>
      <w:szCs w:val="28"/>
    </w:rPr>
  </w:style>
  <w:style w:type="paragraph" w:styleId="Titre2">
    <w:name w:val="heading 2"/>
    <w:basedOn w:val="Normal"/>
    <w:link w:val="Titre2Car"/>
    <w:uiPriority w:val="9"/>
    <w:qFormat/>
    <w:rsid w:val="005D1FBB"/>
    <w:pPr>
      <w:spacing w:before="100" w:beforeAutospacing="1" w:after="100" w:afterAutospacing="1" w:line="240" w:lineRule="auto"/>
      <w:ind w:left="709"/>
      <w:outlineLvl w:val="1"/>
    </w:pPr>
    <w:rPr>
      <w:rFonts w:ascii="Times New Roman" w:hAnsi="Times New Roman"/>
      <w:b/>
      <w:bCs/>
      <w:sz w:val="26"/>
      <w:szCs w:val="36"/>
    </w:rPr>
  </w:style>
  <w:style w:type="paragraph" w:styleId="Titre3">
    <w:name w:val="heading 3"/>
    <w:basedOn w:val="Normal"/>
    <w:next w:val="Normal"/>
    <w:link w:val="Titre3Car"/>
    <w:uiPriority w:val="9"/>
    <w:semiHidden/>
    <w:unhideWhenUsed/>
    <w:qFormat/>
    <w:rsid w:val="000873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C611CD"/>
    <w:pPr>
      <w:ind w:left="720"/>
      <w:contextualSpacing/>
    </w:pPr>
  </w:style>
  <w:style w:type="character" w:styleId="Lienhypertexte">
    <w:name w:val="Hyperlink"/>
    <w:basedOn w:val="Policepardfaut"/>
    <w:uiPriority w:val="99"/>
    <w:unhideWhenUsed/>
    <w:rsid w:val="000B5AD7"/>
    <w:rPr>
      <w:color w:val="0000FF"/>
      <w:u w:val="single"/>
    </w:rPr>
  </w:style>
  <w:style w:type="paragraph" w:styleId="Textedebulles">
    <w:name w:val="Balloon Text"/>
    <w:basedOn w:val="Normal"/>
    <w:link w:val="TextedebullesCar"/>
    <w:uiPriority w:val="99"/>
    <w:semiHidden/>
    <w:unhideWhenUsed/>
    <w:rsid w:val="009747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479D"/>
    <w:rPr>
      <w:rFonts w:ascii="Tahoma" w:hAnsi="Tahoma" w:cs="Tahoma"/>
      <w:sz w:val="16"/>
      <w:szCs w:val="16"/>
    </w:rPr>
  </w:style>
  <w:style w:type="paragraph" w:styleId="En-tte">
    <w:name w:val="header"/>
    <w:basedOn w:val="Normal"/>
    <w:link w:val="En-tteCar"/>
    <w:uiPriority w:val="99"/>
    <w:unhideWhenUsed/>
    <w:rsid w:val="00BA6E11"/>
    <w:pPr>
      <w:tabs>
        <w:tab w:val="center" w:pos="4536"/>
        <w:tab w:val="right" w:pos="9072"/>
      </w:tabs>
      <w:spacing w:after="0" w:line="240" w:lineRule="auto"/>
    </w:pPr>
  </w:style>
  <w:style w:type="character" w:customStyle="1" w:styleId="En-tteCar">
    <w:name w:val="En-tête Car"/>
    <w:basedOn w:val="Policepardfaut"/>
    <w:link w:val="En-tte"/>
    <w:uiPriority w:val="99"/>
    <w:rsid w:val="00BA6E11"/>
  </w:style>
  <w:style w:type="paragraph" w:styleId="Pieddepage">
    <w:name w:val="footer"/>
    <w:basedOn w:val="Normal"/>
    <w:link w:val="PieddepageCar"/>
    <w:uiPriority w:val="99"/>
    <w:unhideWhenUsed/>
    <w:rsid w:val="00BA6E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6E11"/>
  </w:style>
  <w:style w:type="paragraph" w:styleId="Sansinterligne">
    <w:name w:val="No Spacing"/>
    <w:link w:val="SansinterligneCar"/>
    <w:uiPriority w:val="1"/>
    <w:qFormat/>
    <w:rsid w:val="00433AF1"/>
    <w:rPr>
      <w:sz w:val="22"/>
      <w:szCs w:val="22"/>
      <w:lang w:eastAsia="en-US"/>
    </w:rPr>
  </w:style>
  <w:style w:type="character" w:customStyle="1" w:styleId="SansinterligneCar">
    <w:name w:val="Sans interligne Car"/>
    <w:basedOn w:val="Policepardfaut"/>
    <w:link w:val="Sansinterligne"/>
    <w:uiPriority w:val="1"/>
    <w:rsid w:val="00433AF1"/>
    <w:rPr>
      <w:sz w:val="22"/>
      <w:szCs w:val="22"/>
      <w:lang w:val="fr-FR" w:eastAsia="en-US" w:bidi="ar-SA"/>
    </w:rPr>
  </w:style>
  <w:style w:type="table" w:styleId="Grilledutableau">
    <w:name w:val="Table Grid"/>
    <w:basedOn w:val="TableauNormal"/>
    <w:uiPriority w:val="59"/>
    <w:rsid w:val="00ED6470"/>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884AB1"/>
    <w:pPr>
      <w:spacing w:before="100" w:beforeAutospacing="1" w:after="100" w:afterAutospacing="1" w:line="240" w:lineRule="auto"/>
    </w:pPr>
    <w:rPr>
      <w:rFonts w:ascii="Times New Roman" w:hAnsi="Times New Roman"/>
      <w:sz w:val="24"/>
      <w:szCs w:val="24"/>
    </w:rPr>
  </w:style>
  <w:style w:type="character" w:customStyle="1" w:styleId="Titre2Car">
    <w:name w:val="Titre 2 Car"/>
    <w:basedOn w:val="Policepardfaut"/>
    <w:link w:val="Titre2"/>
    <w:uiPriority w:val="9"/>
    <w:rsid w:val="005D1FBB"/>
    <w:rPr>
      <w:rFonts w:ascii="Times New Roman" w:eastAsia="Times New Roman" w:hAnsi="Times New Roman" w:cs="Times New Roman"/>
      <w:b/>
      <w:bCs/>
      <w:sz w:val="26"/>
      <w:szCs w:val="36"/>
    </w:rPr>
  </w:style>
  <w:style w:type="character" w:customStyle="1" w:styleId="apple-style-span">
    <w:name w:val="apple-style-span"/>
    <w:basedOn w:val="Policepardfaut"/>
    <w:rsid w:val="00544946"/>
  </w:style>
  <w:style w:type="character" w:customStyle="1" w:styleId="apple-converted-space">
    <w:name w:val="apple-converted-space"/>
    <w:basedOn w:val="Policepardfaut"/>
    <w:rsid w:val="00544946"/>
  </w:style>
  <w:style w:type="character" w:customStyle="1" w:styleId="lang-en">
    <w:name w:val="lang-en"/>
    <w:basedOn w:val="Policepardfaut"/>
    <w:rsid w:val="00544946"/>
  </w:style>
  <w:style w:type="paragraph" w:customStyle="1" w:styleId="bodycopy">
    <w:name w:val="bodycopy"/>
    <w:basedOn w:val="Normal"/>
    <w:rsid w:val="006017D0"/>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rsid w:val="00FE63FD"/>
    <w:rPr>
      <w:rFonts w:ascii="Times New Roman" w:eastAsia="Times New Roman" w:hAnsi="Times New Roman" w:cs="Times New Roman"/>
      <w:b/>
      <w:bCs/>
      <w:sz w:val="28"/>
      <w:szCs w:val="28"/>
    </w:rPr>
  </w:style>
  <w:style w:type="paragraph" w:styleId="En-ttedetabledesmatires">
    <w:name w:val="TOC Heading"/>
    <w:basedOn w:val="Titre1"/>
    <w:next w:val="Normal"/>
    <w:uiPriority w:val="39"/>
    <w:unhideWhenUsed/>
    <w:qFormat/>
    <w:rsid w:val="00666432"/>
    <w:pPr>
      <w:outlineLvl w:val="9"/>
    </w:pPr>
    <w:rPr>
      <w:rFonts w:ascii="Cambria" w:hAnsi="Cambria"/>
      <w:color w:val="365F91"/>
      <w:lang w:eastAsia="en-US"/>
    </w:rPr>
  </w:style>
  <w:style w:type="paragraph" w:styleId="TM1">
    <w:name w:val="toc 1"/>
    <w:basedOn w:val="Normal"/>
    <w:next w:val="Normal"/>
    <w:autoRedefine/>
    <w:uiPriority w:val="39"/>
    <w:unhideWhenUsed/>
    <w:rsid w:val="00666432"/>
    <w:pPr>
      <w:spacing w:after="100"/>
    </w:pPr>
  </w:style>
  <w:style w:type="paragraph" w:styleId="TM2">
    <w:name w:val="toc 2"/>
    <w:basedOn w:val="Normal"/>
    <w:next w:val="Normal"/>
    <w:autoRedefine/>
    <w:uiPriority w:val="39"/>
    <w:unhideWhenUsed/>
    <w:rsid w:val="00666432"/>
    <w:pPr>
      <w:spacing w:after="100"/>
      <w:ind w:left="220"/>
    </w:pPr>
  </w:style>
  <w:style w:type="paragraph" w:styleId="Citationintense">
    <w:name w:val="Intense Quote"/>
    <w:basedOn w:val="Normal"/>
    <w:next w:val="Normal"/>
    <w:link w:val="CitationintenseCar"/>
    <w:uiPriority w:val="30"/>
    <w:qFormat/>
    <w:rsid w:val="002F388B"/>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2F388B"/>
    <w:rPr>
      <w:b/>
      <w:bCs/>
      <w:i/>
      <w:iCs/>
      <w:color w:val="4F81BD" w:themeColor="accent1"/>
      <w:sz w:val="22"/>
      <w:szCs w:val="22"/>
    </w:rPr>
  </w:style>
  <w:style w:type="table" w:customStyle="1" w:styleId="Grilleclaire-Accent11">
    <w:name w:val="Grille claire - Accent 11"/>
    <w:basedOn w:val="TableauNormal"/>
    <w:uiPriority w:val="62"/>
    <w:rsid w:val="0095298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yiv4481406364msonormal">
    <w:name w:val="yiv4481406364msonormal"/>
    <w:basedOn w:val="Normal"/>
    <w:rsid w:val="00A4174B"/>
    <w:pPr>
      <w:spacing w:before="100" w:beforeAutospacing="1" w:after="100" w:afterAutospacing="1" w:line="240" w:lineRule="auto"/>
    </w:pPr>
    <w:rPr>
      <w:rFonts w:ascii="Times New Roman" w:hAnsi="Times New Roman"/>
      <w:sz w:val="24"/>
      <w:szCs w:val="24"/>
    </w:rPr>
  </w:style>
  <w:style w:type="paragraph" w:customStyle="1" w:styleId="yiv4481406364msolistparagraph">
    <w:name w:val="yiv4481406364msolistparagraph"/>
    <w:basedOn w:val="Normal"/>
    <w:rsid w:val="00A4174B"/>
    <w:pPr>
      <w:spacing w:before="100" w:beforeAutospacing="1" w:after="100" w:afterAutospacing="1" w:line="240" w:lineRule="auto"/>
    </w:pPr>
    <w:rPr>
      <w:rFonts w:ascii="Times New Roman" w:hAnsi="Times New Roman"/>
      <w:sz w:val="24"/>
      <w:szCs w:val="24"/>
    </w:rPr>
  </w:style>
  <w:style w:type="character" w:customStyle="1" w:styleId="Titre3Car">
    <w:name w:val="Titre 3 Car"/>
    <w:basedOn w:val="Policepardfaut"/>
    <w:link w:val="Titre3"/>
    <w:uiPriority w:val="9"/>
    <w:semiHidden/>
    <w:rsid w:val="0008732C"/>
    <w:rPr>
      <w:rFonts w:asciiTheme="majorHAnsi" w:eastAsiaTheme="majorEastAsia" w:hAnsiTheme="majorHAnsi" w:cstheme="majorBidi"/>
      <w:color w:val="243F60" w:themeColor="accent1" w:themeShade="7F"/>
      <w:sz w:val="24"/>
      <w:szCs w:val="24"/>
    </w:rPr>
  </w:style>
  <w:style w:type="paragraph" w:customStyle="1" w:styleId="Table">
    <w:name w:val="Table"/>
    <w:basedOn w:val="Normal"/>
    <w:rsid w:val="00025155"/>
    <w:pPr>
      <w:spacing w:after="60"/>
    </w:pPr>
    <w:rPr>
      <w:rFonts w:eastAsia="Calibri"/>
      <w:sz w:val="20"/>
      <w:lang w:eastAsia="en-US"/>
    </w:rPr>
  </w:style>
  <w:style w:type="paragraph" w:customStyle="1" w:styleId="TableID">
    <w:name w:val="TableID"/>
    <w:basedOn w:val="Table"/>
    <w:rsid w:val="00025155"/>
    <w:rPr>
      <w:b/>
    </w:rPr>
  </w:style>
  <w:style w:type="character" w:customStyle="1" w:styleId="Bold">
    <w:name w:val="Bold"/>
    <w:rsid w:val="00025155"/>
    <w:rPr>
      <w:b/>
    </w:rPr>
  </w:style>
  <w:style w:type="paragraph" w:customStyle="1" w:styleId="Sous-titre1">
    <w:name w:val="Sous-titre1"/>
    <w:basedOn w:val="Normal"/>
    <w:rsid w:val="00025155"/>
    <w:pPr>
      <w:spacing w:before="120"/>
    </w:pPr>
    <w:rPr>
      <w:rFonts w:eastAsia="Calibri"/>
      <w:b/>
      <w:u w:val="single"/>
      <w:lang w:eastAsia="en-US"/>
    </w:rPr>
  </w:style>
  <w:style w:type="paragraph" w:customStyle="1" w:styleId="Sous-titre2">
    <w:name w:val="Sous-titre2"/>
    <w:basedOn w:val="Normal"/>
    <w:rsid w:val="00270128"/>
    <w:pPr>
      <w:spacing w:before="120"/>
    </w:pPr>
    <w:rPr>
      <w:rFonts w:eastAsia="Calibri"/>
      <w:b/>
      <w:u w:val="single"/>
      <w:lang w:val="en-GB" w:eastAsia="en-US"/>
    </w:rPr>
  </w:style>
  <w:style w:type="paragraph" w:customStyle="1" w:styleId="hieentname">
    <w:name w:val="hie_entname"/>
    <w:basedOn w:val="Normal"/>
    <w:rsid w:val="00270128"/>
    <w:pPr>
      <w:keepNext/>
      <w:tabs>
        <w:tab w:val="left" w:pos="567"/>
        <w:tab w:val="left" w:pos="7938"/>
      </w:tabs>
      <w:spacing w:before="160" w:after="0" w:line="240" w:lineRule="auto"/>
    </w:pPr>
    <w:rPr>
      <w:rFonts w:ascii="Times New Roman" w:hAnsi="Times New Roman"/>
      <w:b/>
      <w:szCs w:val="20"/>
      <w:lang w:val="en-US" w:eastAsia="en-GB"/>
    </w:rPr>
  </w:style>
  <w:style w:type="paragraph" w:customStyle="1" w:styleId="hiesumreg2">
    <w:name w:val="hie_sumreg2"/>
    <w:basedOn w:val="Normal"/>
    <w:autoRedefine/>
    <w:rsid w:val="00270128"/>
    <w:pPr>
      <w:numPr>
        <w:ilvl w:val="12"/>
      </w:numPr>
      <w:pBdr>
        <w:bottom w:val="single" w:sz="6" w:space="1" w:color="auto"/>
      </w:pBdr>
      <w:tabs>
        <w:tab w:val="left" w:pos="284"/>
        <w:tab w:val="left" w:pos="567"/>
        <w:tab w:val="right" w:pos="9072"/>
      </w:tabs>
      <w:spacing w:after="0" w:line="240" w:lineRule="auto"/>
    </w:pPr>
    <w:rPr>
      <w:rFonts w:ascii="Times New Roman" w:hAnsi="Times New Roman"/>
      <w:sz w:val="16"/>
      <w:szCs w:val="20"/>
      <w:lang w:val="en-US" w:eastAsia="en-GB"/>
    </w:rPr>
  </w:style>
  <w:style w:type="paragraph" w:customStyle="1" w:styleId="hieatt">
    <w:name w:val="hie_att"/>
    <w:basedOn w:val="Normal"/>
    <w:autoRedefine/>
    <w:rsid w:val="00270128"/>
    <w:pPr>
      <w:numPr>
        <w:ilvl w:val="12"/>
      </w:numPr>
      <w:tabs>
        <w:tab w:val="left" w:pos="567"/>
        <w:tab w:val="left" w:pos="1134"/>
        <w:tab w:val="left" w:pos="1701"/>
        <w:tab w:val="left" w:pos="2268"/>
        <w:tab w:val="left" w:pos="2835"/>
        <w:tab w:val="left" w:pos="3402"/>
        <w:tab w:val="left" w:pos="6521"/>
        <w:tab w:val="left" w:pos="7088"/>
        <w:tab w:val="left" w:pos="7938"/>
      </w:tabs>
      <w:spacing w:after="0" w:line="240" w:lineRule="auto"/>
    </w:pPr>
    <w:rPr>
      <w:rFonts w:ascii="Times New Roman" w:hAnsi="Times New Roman"/>
      <w:szCs w:val="20"/>
      <w:lang w:val="en-US" w:eastAsia="en-GB"/>
    </w:rPr>
  </w:style>
  <w:style w:type="paragraph" w:customStyle="1" w:styleId="level2overv">
    <w:name w:val="level2_overv"/>
    <w:basedOn w:val="Normal"/>
    <w:autoRedefine/>
    <w:rsid w:val="00270128"/>
    <w:pPr>
      <w:numPr>
        <w:ilvl w:val="12"/>
      </w:numPr>
      <w:tabs>
        <w:tab w:val="left" w:pos="0"/>
        <w:tab w:val="left" w:pos="284"/>
        <w:tab w:val="left" w:pos="709"/>
        <w:tab w:val="left" w:pos="993"/>
        <w:tab w:val="right" w:pos="6804"/>
        <w:tab w:val="left" w:pos="7088"/>
        <w:tab w:val="left" w:pos="7938"/>
      </w:tabs>
      <w:spacing w:after="0" w:line="240" w:lineRule="auto"/>
    </w:pPr>
    <w:rPr>
      <w:rFonts w:ascii="Times New Roman" w:hAnsi="Times New Roman"/>
      <w:szCs w:val="20"/>
      <w:lang w:val="en-US" w:eastAsia="en-GB"/>
    </w:rPr>
  </w:style>
  <w:style w:type="paragraph" w:customStyle="1" w:styleId="Bullet2">
    <w:name w:val="Bullet2"/>
    <w:basedOn w:val="Normal"/>
    <w:rsid w:val="004A6E20"/>
    <w:pPr>
      <w:ind w:left="851" w:hanging="284"/>
    </w:pPr>
    <w:rPr>
      <w:rFonts w:eastAsia="Calibri"/>
      <w:lang w:val="en-GB" w:eastAsia="en-US"/>
    </w:rPr>
  </w:style>
  <w:style w:type="paragraph" w:customStyle="1" w:styleId="TableBullet">
    <w:name w:val="TableBullet"/>
    <w:basedOn w:val="Table"/>
    <w:rsid w:val="0016056B"/>
    <w:pPr>
      <w:ind w:left="283" w:hanging="283"/>
    </w:pPr>
    <w:rPr>
      <w:lang w:val="en-GB"/>
    </w:rPr>
  </w:style>
  <w:style w:type="table" w:customStyle="1" w:styleId="GridTable1LightAccent1">
    <w:name w:val="Grid Table 1 Light Accent 1"/>
    <w:basedOn w:val="TableauNormal"/>
    <w:uiPriority w:val="46"/>
    <w:rsid w:val="003F6188"/>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Light">
    <w:name w:val="Grid Table Light"/>
    <w:basedOn w:val="TableauNormal"/>
    <w:uiPriority w:val="40"/>
    <w:rsid w:val="000A506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5DarkAccent1">
    <w:name w:val="Grid Table 5 Dark Accent 1"/>
    <w:basedOn w:val="TableauNormal"/>
    <w:uiPriority w:val="50"/>
    <w:rsid w:val="0093655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
    <w:name w:val="Grid Table 4 Accent 1"/>
    <w:basedOn w:val="TableauNormal"/>
    <w:uiPriority w:val="49"/>
    <w:rsid w:val="00AE5DD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980"/>
    <w:pPr>
      <w:spacing w:after="200" w:line="276" w:lineRule="auto"/>
    </w:pPr>
    <w:rPr>
      <w:sz w:val="22"/>
      <w:szCs w:val="22"/>
    </w:rPr>
  </w:style>
  <w:style w:type="paragraph" w:styleId="Titre1">
    <w:name w:val="heading 1"/>
    <w:basedOn w:val="Normal"/>
    <w:next w:val="Normal"/>
    <w:link w:val="Titre1Car"/>
    <w:uiPriority w:val="9"/>
    <w:qFormat/>
    <w:rsid w:val="00FE63FD"/>
    <w:pPr>
      <w:keepNext/>
      <w:keepLines/>
      <w:spacing w:before="480" w:after="0"/>
      <w:outlineLvl w:val="0"/>
    </w:pPr>
    <w:rPr>
      <w:rFonts w:ascii="Times New Roman" w:hAnsi="Times New Roman"/>
      <w:b/>
      <w:bCs/>
      <w:sz w:val="28"/>
      <w:szCs w:val="28"/>
    </w:rPr>
  </w:style>
  <w:style w:type="paragraph" w:styleId="Titre2">
    <w:name w:val="heading 2"/>
    <w:basedOn w:val="Normal"/>
    <w:link w:val="Titre2Car"/>
    <w:uiPriority w:val="9"/>
    <w:qFormat/>
    <w:rsid w:val="005D1FBB"/>
    <w:pPr>
      <w:spacing w:before="100" w:beforeAutospacing="1" w:after="100" w:afterAutospacing="1" w:line="240" w:lineRule="auto"/>
      <w:ind w:left="709"/>
      <w:outlineLvl w:val="1"/>
    </w:pPr>
    <w:rPr>
      <w:rFonts w:ascii="Times New Roman" w:hAnsi="Times New Roman"/>
      <w:b/>
      <w:bCs/>
      <w:sz w:val="26"/>
      <w:szCs w:val="36"/>
    </w:rPr>
  </w:style>
  <w:style w:type="paragraph" w:styleId="Titre3">
    <w:name w:val="heading 3"/>
    <w:basedOn w:val="Normal"/>
    <w:next w:val="Normal"/>
    <w:link w:val="Titre3Car"/>
    <w:uiPriority w:val="9"/>
    <w:semiHidden/>
    <w:unhideWhenUsed/>
    <w:qFormat/>
    <w:rsid w:val="0008732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C611CD"/>
    <w:pPr>
      <w:ind w:left="720"/>
      <w:contextualSpacing/>
    </w:pPr>
  </w:style>
  <w:style w:type="character" w:styleId="Lienhypertexte">
    <w:name w:val="Hyperlink"/>
    <w:basedOn w:val="Policepardfaut"/>
    <w:uiPriority w:val="99"/>
    <w:unhideWhenUsed/>
    <w:rsid w:val="000B5AD7"/>
    <w:rPr>
      <w:color w:val="0000FF"/>
      <w:u w:val="single"/>
    </w:rPr>
  </w:style>
  <w:style w:type="paragraph" w:styleId="Textedebulles">
    <w:name w:val="Balloon Text"/>
    <w:basedOn w:val="Normal"/>
    <w:link w:val="TextedebullesCar"/>
    <w:uiPriority w:val="99"/>
    <w:semiHidden/>
    <w:unhideWhenUsed/>
    <w:rsid w:val="009747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479D"/>
    <w:rPr>
      <w:rFonts w:ascii="Tahoma" w:hAnsi="Tahoma" w:cs="Tahoma"/>
      <w:sz w:val="16"/>
      <w:szCs w:val="16"/>
    </w:rPr>
  </w:style>
  <w:style w:type="paragraph" w:styleId="En-tte">
    <w:name w:val="header"/>
    <w:basedOn w:val="Normal"/>
    <w:link w:val="En-tteCar"/>
    <w:uiPriority w:val="99"/>
    <w:unhideWhenUsed/>
    <w:rsid w:val="00BA6E11"/>
    <w:pPr>
      <w:tabs>
        <w:tab w:val="center" w:pos="4536"/>
        <w:tab w:val="right" w:pos="9072"/>
      </w:tabs>
      <w:spacing w:after="0" w:line="240" w:lineRule="auto"/>
    </w:pPr>
  </w:style>
  <w:style w:type="character" w:customStyle="1" w:styleId="En-tteCar">
    <w:name w:val="En-tête Car"/>
    <w:basedOn w:val="Policepardfaut"/>
    <w:link w:val="En-tte"/>
    <w:uiPriority w:val="99"/>
    <w:rsid w:val="00BA6E11"/>
  </w:style>
  <w:style w:type="paragraph" w:styleId="Pieddepage">
    <w:name w:val="footer"/>
    <w:basedOn w:val="Normal"/>
    <w:link w:val="PieddepageCar"/>
    <w:uiPriority w:val="99"/>
    <w:unhideWhenUsed/>
    <w:rsid w:val="00BA6E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6E11"/>
  </w:style>
  <w:style w:type="paragraph" w:styleId="Sansinterligne">
    <w:name w:val="No Spacing"/>
    <w:link w:val="SansinterligneCar"/>
    <w:uiPriority w:val="1"/>
    <w:qFormat/>
    <w:rsid w:val="00433AF1"/>
    <w:rPr>
      <w:sz w:val="22"/>
      <w:szCs w:val="22"/>
      <w:lang w:eastAsia="en-US"/>
    </w:rPr>
  </w:style>
  <w:style w:type="character" w:customStyle="1" w:styleId="SansinterligneCar">
    <w:name w:val="Sans interligne Car"/>
    <w:basedOn w:val="Policepardfaut"/>
    <w:link w:val="Sansinterligne"/>
    <w:uiPriority w:val="1"/>
    <w:rsid w:val="00433AF1"/>
    <w:rPr>
      <w:sz w:val="22"/>
      <w:szCs w:val="22"/>
      <w:lang w:val="fr-FR" w:eastAsia="en-US" w:bidi="ar-SA"/>
    </w:rPr>
  </w:style>
  <w:style w:type="table" w:styleId="Grilledutableau">
    <w:name w:val="Table Grid"/>
    <w:basedOn w:val="TableauNormal"/>
    <w:uiPriority w:val="59"/>
    <w:rsid w:val="00ED6470"/>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884AB1"/>
    <w:pPr>
      <w:spacing w:before="100" w:beforeAutospacing="1" w:after="100" w:afterAutospacing="1" w:line="240" w:lineRule="auto"/>
    </w:pPr>
    <w:rPr>
      <w:rFonts w:ascii="Times New Roman" w:hAnsi="Times New Roman"/>
      <w:sz w:val="24"/>
      <w:szCs w:val="24"/>
    </w:rPr>
  </w:style>
  <w:style w:type="character" w:customStyle="1" w:styleId="Titre2Car">
    <w:name w:val="Titre 2 Car"/>
    <w:basedOn w:val="Policepardfaut"/>
    <w:link w:val="Titre2"/>
    <w:uiPriority w:val="9"/>
    <w:rsid w:val="005D1FBB"/>
    <w:rPr>
      <w:rFonts w:ascii="Times New Roman" w:eastAsia="Times New Roman" w:hAnsi="Times New Roman" w:cs="Times New Roman"/>
      <w:b/>
      <w:bCs/>
      <w:sz w:val="26"/>
      <w:szCs w:val="36"/>
    </w:rPr>
  </w:style>
  <w:style w:type="character" w:customStyle="1" w:styleId="apple-style-span">
    <w:name w:val="apple-style-span"/>
    <w:basedOn w:val="Policepardfaut"/>
    <w:rsid w:val="00544946"/>
  </w:style>
  <w:style w:type="character" w:customStyle="1" w:styleId="apple-converted-space">
    <w:name w:val="apple-converted-space"/>
    <w:basedOn w:val="Policepardfaut"/>
    <w:rsid w:val="00544946"/>
  </w:style>
  <w:style w:type="character" w:customStyle="1" w:styleId="lang-en">
    <w:name w:val="lang-en"/>
    <w:basedOn w:val="Policepardfaut"/>
    <w:rsid w:val="00544946"/>
  </w:style>
  <w:style w:type="paragraph" w:customStyle="1" w:styleId="bodycopy">
    <w:name w:val="bodycopy"/>
    <w:basedOn w:val="Normal"/>
    <w:rsid w:val="006017D0"/>
    <w:pPr>
      <w:spacing w:before="100" w:beforeAutospacing="1" w:after="100" w:afterAutospacing="1" w:line="240" w:lineRule="auto"/>
    </w:pPr>
    <w:rPr>
      <w:rFonts w:ascii="Times New Roman" w:hAnsi="Times New Roman"/>
      <w:sz w:val="24"/>
      <w:szCs w:val="24"/>
    </w:rPr>
  </w:style>
  <w:style w:type="character" w:customStyle="1" w:styleId="Titre1Car">
    <w:name w:val="Titre 1 Car"/>
    <w:basedOn w:val="Policepardfaut"/>
    <w:link w:val="Titre1"/>
    <w:uiPriority w:val="9"/>
    <w:rsid w:val="00FE63FD"/>
    <w:rPr>
      <w:rFonts w:ascii="Times New Roman" w:eastAsia="Times New Roman" w:hAnsi="Times New Roman" w:cs="Times New Roman"/>
      <w:b/>
      <w:bCs/>
      <w:sz w:val="28"/>
      <w:szCs w:val="28"/>
    </w:rPr>
  </w:style>
  <w:style w:type="paragraph" w:styleId="En-ttedetabledesmatires">
    <w:name w:val="TOC Heading"/>
    <w:basedOn w:val="Titre1"/>
    <w:next w:val="Normal"/>
    <w:uiPriority w:val="39"/>
    <w:unhideWhenUsed/>
    <w:qFormat/>
    <w:rsid w:val="00666432"/>
    <w:pPr>
      <w:outlineLvl w:val="9"/>
    </w:pPr>
    <w:rPr>
      <w:rFonts w:ascii="Cambria" w:hAnsi="Cambria"/>
      <w:color w:val="365F91"/>
      <w:lang w:eastAsia="en-US"/>
    </w:rPr>
  </w:style>
  <w:style w:type="paragraph" w:styleId="TM1">
    <w:name w:val="toc 1"/>
    <w:basedOn w:val="Normal"/>
    <w:next w:val="Normal"/>
    <w:autoRedefine/>
    <w:uiPriority w:val="39"/>
    <w:unhideWhenUsed/>
    <w:rsid w:val="00666432"/>
    <w:pPr>
      <w:spacing w:after="100"/>
    </w:pPr>
  </w:style>
  <w:style w:type="paragraph" w:styleId="TM2">
    <w:name w:val="toc 2"/>
    <w:basedOn w:val="Normal"/>
    <w:next w:val="Normal"/>
    <w:autoRedefine/>
    <w:uiPriority w:val="39"/>
    <w:unhideWhenUsed/>
    <w:rsid w:val="00666432"/>
    <w:pPr>
      <w:spacing w:after="100"/>
      <w:ind w:left="220"/>
    </w:pPr>
  </w:style>
  <w:style w:type="paragraph" w:styleId="Citationintense">
    <w:name w:val="Intense Quote"/>
    <w:basedOn w:val="Normal"/>
    <w:next w:val="Normal"/>
    <w:link w:val="CitationintenseCar"/>
    <w:uiPriority w:val="30"/>
    <w:qFormat/>
    <w:rsid w:val="002F388B"/>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2F388B"/>
    <w:rPr>
      <w:b/>
      <w:bCs/>
      <w:i/>
      <w:iCs/>
      <w:color w:val="4F81BD" w:themeColor="accent1"/>
      <w:sz w:val="22"/>
      <w:szCs w:val="22"/>
    </w:rPr>
  </w:style>
  <w:style w:type="table" w:customStyle="1" w:styleId="Grilleclaire-Accent11">
    <w:name w:val="Grille claire - Accent 11"/>
    <w:basedOn w:val="TableauNormal"/>
    <w:uiPriority w:val="62"/>
    <w:rsid w:val="0095298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yiv4481406364msonormal">
    <w:name w:val="yiv4481406364msonormal"/>
    <w:basedOn w:val="Normal"/>
    <w:rsid w:val="00A4174B"/>
    <w:pPr>
      <w:spacing w:before="100" w:beforeAutospacing="1" w:after="100" w:afterAutospacing="1" w:line="240" w:lineRule="auto"/>
    </w:pPr>
    <w:rPr>
      <w:rFonts w:ascii="Times New Roman" w:hAnsi="Times New Roman"/>
      <w:sz w:val="24"/>
      <w:szCs w:val="24"/>
    </w:rPr>
  </w:style>
  <w:style w:type="paragraph" w:customStyle="1" w:styleId="yiv4481406364msolistparagraph">
    <w:name w:val="yiv4481406364msolistparagraph"/>
    <w:basedOn w:val="Normal"/>
    <w:rsid w:val="00A4174B"/>
    <w:pPr>
      <w:spacing w:before="100" w:beforeAutospacing="1" w:after="100" w:afterAutospacing="1" w:line="240" w:lineRule="auto"/>
    </w:pPr>
    <w:rPr>
      <w:rFonts w:ascii="Times New Roman" w:hAnsi="Times New Roman"/>
      <w:sz w:val="24"/>
      <w:szCs w:val="24"/>
    </w:rPr>
  </w:style>
  <w:style w:type="character" w:customStyle="1" w:styleId="Titre3Car">
    <w:name w:val="Titre 3 Car"/>
    <w:basedOn w:val="Policepardfaut"/>
    <w:link w:val="Titre3"/>
    <w:uiPriority w:val="9"/>
    <w:semiHidden/>
    <w:rsid w:val="0008732C"/>
    <w:rPr>
      <w:rFonts w:asciiTheme="majorHAnsi" w:eastAsiaTheme="majorEastAsia" w:hAnsiTheme="majorHAnsi" w:cstheme="majorBidi"/>
      <w:color w:val="243F60" w:themeColor="accent1" w:themeShade="7F"/>
      <w:sz w:val="24"/>
      <w:szCs w:val="24"/>
    </w:rPr>
  </w:style>
  <w:style w:type="paragraph" w:customStyle="1" w:styleId="Table">
    <w:name w:val="Table"/>
    <w:basedOn w:val="Normal"/>
    <w:rsid w:val="00025155"/>
    <w:pPr>
      <w:spacing w:after="60"/>
    </w:pPr>
    <w:rPr>
      <w:rFonts w:eastAsia="Calibri"/>
      <w:sz w:val="20"/>
      <w:lang w:eastAsia="en-US"/>
    </w:rPr>
  </w:style>
  <w:style w:type="paragraph" w:customStyle="1" w:styleId="TableID">
    <w:name w:val="TableID"/>
    <w:basedOn w:val="Table"/>
    <w:rsid w:val="00025155"/>
    <w:rPr>
      <w:b/>
    </w:rPr>
  </w:style>
  <w:style w:type="character" w:customStyle="1" w:styleId="Bold">
    <w:name w:val="Bold"/>
    <w:rsid w:val="00025155"/>
    <w:rPr>
      <w:b/>
    </w:rPr>
  </w:style>
  <w:style w:type="paragraph" w:customStyle="1" w:styleId="Sous-titre1">
    <w:name w:val="Sous-titre1"/>
    <w:basedOn w:val="Normal"/>
    <w:rsid w:val="00025155"/>
    <w:pPr>
      <w:spacing w:before="120"/>
    </w:pPr>
    <w:rPr>
      <w:rFonts w:eastAsia="Calibri"/>
      <w:b/>
      <w:u w:val="single"/>
      <w:lang w:eastAsia="en-US"/>
    </w:rPr>
  </w:style>
  <w:style w:type="paragraph" w:customStyle="1" w:styleId="Sous-titre2">
    <w:name w:val="Sous-titre2"/>
    <w:basedOn w:val="Normal"/>
    <w:rsid w:val="00270128"/>
    <w:pPr>
      <w:spacing w:before="120"/>
    </w:pPr>
    <w:rPr>
      <w:rFonts w:eastAsia="Calibri"/>
      <w:b/>
      <w:u w:val="single"/>
      <w:lang w:val="en-GB" w:eastAsia="en-US"/>
    </w:rPr>
  </w:style>
  <w:style w:type="paragraph" w:customStyle="1" w:styleId="hieentname">
    <w:name w:val="hie_entname"/>
    <w:basedOn w:val="Normal"/>
    <w:rsid w:val="00270128"/>
    <w:pPr>
      <w:keepNext/>
      <w:tabs>
        <w:tab w:val="left" w:pos="567"/>
        <w:tab w:val="left" w:pos="7938"/>
      </w:tabs>
      <w:spacing w:before="160" w:after="0" w:line="240" w:lineRule="auto"/>
    </w:pPr>
    <w:rPr>
      <w:rFonts w:ascii="Times New Roman" w:hAnsi="Times New Roman"/>
      <w:b/>
      <w:szCs w:val="20"/>
      <w:lang w:val="en-US" w:eastAsia="en-GB"/>
    </w:rPr>
  </w:style>
  <w:style w:type="paragraph" w:customStyle="1" w:styleId="hiesumreg2">
    <w:name w:val="hie_sumreg2"/>
    <w:basedOn w:val="Normal"/>
    <w:autoRedefine/>
    <w:rsid w:val="00270128"/>
    <w:pPr>
      <w:numPr>
        <w:ilvl w:val="12"/>
      </w:numPr>
      <w:pBdr>
        <w:bottom w:val="single" w:sz="6" w:space="1" w:color="auto"/>
      </w:pBdr>
      <w:tabs>
        <w:tab w:val="left" w:pos="284"/>
        <w:tab w:val="left" w:pos="567"/>
        <w:tab w:val="right" w:pos="9072"/>
      </w:tabs>
      <w:spacing w:after="0" w:line="240" w:lineRule="auto"/>
    </w:pPr>
    <w:rPr>
      <w:rFonts w:ascii="Times New Roman" w:hAnsi="Times New Roman"/>
      <w:sz w:val="16"/>
      <w:szCs w:val="20"/>
      <w:lang w:val="en-US" w:eastAsia="en-GB"/>
    </w:rPr>
  </w:style>
  <w:style w:type="paragraph" w:customStyle="1" w:styleId="hieatt">
    <w:name w:val="hie_att"/>
    <w:basedOn w:val="Normal"/>
    <w:autoRedefine/>
    <w:rsid w:val="00270128"/>
    <w:pPr>
      <w:numPr>
        <w:ilvl w:val="12"/>
      </w:numPr>
      <w:tabs>
        <w:tab w:val="left" w:pos="567"/>
        <w:tab w:val="left" w:pos="1134"/>
        <w:tab w:val="left" w:pos="1701"/>
        <w:tab w:val="left" w:pos="2268"/>
        <w:tab w:val="left" w:pos="2835"/>
        <w:tab w:val="left" w:pos="3402"/>
        <w:tab w:val="left" w:pos="6521"/>
        <w:tab w:val="left" w:pos="7088"/>
        <w:tab w:val="left" w:pos="7938"/>
      </w:tabs>
      <w:spacing w:after="0" w:line="240" w:lineRule="auto"/>
    </w:pPr>
    <w:rPr>
      <w:rFonts w:ascii="Times New Roman" w:hAnsi="Times New Roman"/>
      <w:szCs w:val="20"/>
      <w:lang w:val="en-US" w:eastAsia="en-GB"/>
    </w:rPr>
  </w:style>
  <w:style w:type="paragraph" w:customStyle="1" w:styleId="level2overv">
    <w:name w:val="level2_overv"/>
    <w:basedOn w:val="Normal"/>
    <w:autoRedefine/>
    <w:rsid w:val="00270128"/>
    <w:pPr>
      <w:numPr>
        <w:ilvl w:val="12"/>
      </w:numPr>
      <w:tabs>
        <w:tab w:val="left" w:pos="0"/>
        <w:tab w:val="left" w:pos="284"/>
        <w:tab w:val="left" w:pos="709"/>
        <w:tab w:val="left" w:pos="993"/>
        <w:tab w:val="right" w:pos="6804"/>
        <w:tab w:val="left" w:pos="7088"/>
        <w:tab w:val="left" w:pos="7938"/>
      </w:tabs>
      <w:spacing w:after="0" w:line="240" w:lineRule="auto"/>
    </w:pPr>
    <w:rPr>
      <w:rFonts w:ascii="Times New Roman" w:hAnsi="Times New Roman"/>
      <w:szCs w:val="20"/>
      <w:lang w:val="en-US" w:eastAsia="en-GB"/>
    </w:rPr>
  </w:style>
  <w:style w:type="paragraph" w:customStyle="1" w:styleId="Bullet2">
    <w:name w:val="Bullet2"/>
    <w:basedOn w:val="Normal"/>
    <w:rsid w:val="004A6E20"/>
    <w:pPr>
      <w:ind w:left="851" w:hanging="284"/>
    </w:pPr>
    <w:rPr>
      <w:rFonts w:eastAsia="Calibri"/>
      <w:lang w:val="en-GB" w:eastAsia="en-US"/>
    </w:rPr>
  </w:style>
  <w:style w:type="paragraph" w:customStyle="1" w:styleId="TableBullet">
    <w:name w:val="TableBullet"/>
    <w:basedOn w:val="Table"/>
    <w:rsid w:val="0016056B"/>
    <w:pPr>
      <w:ind w:left="283" w:hanging="283"/>
    </w:pPr>
    <w:rPr>
      <w:lang w:val="en-GB"/>
    </w:rPr>
  </w:style>
  <w:style w:type="table" w:customStyle="1" w:styleId="GridTable1LightAccent1">
    <w:name w:val="Grid Table 1 Light Accent 1"/>
    <w:basedOn w:val="TableauNormal"/>
    <w:uiPriority w:val="46"/>
    <w:rsid w:val="003F6188"/>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Light">
    <w:name w:val="Grid Table Light"/>
    <w:basedOn w:val="TableauNormal"/>
    <w:uiPriority w:val="40"/>
    <w:rsid w:val="000A506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5DarkAccent1">
    <w:name w:val="Grid Table 5 Dark Accent 1"/>
    <w:basedOn w:val="TableauNormal"/>
    <w:uiPriority w:val="50"/>
    <w:rsid w:val="0093655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
    <w:name w:val="Grid Table 4 Accent 1"/>
    <w:basedOn w:val="TableauNormal"/>
    <w:uiPriority w:val="49"/>
    <w:rsid w:val="00AE5DD4"/>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0628">
      <w:bodyDiv w:val="1"/>
      <w:marLeft w:val="0"/>
      <w:marRight w:val="0"/>
      <w:marTop w:val="0"/>
      <w:marBottom w:val="0"/>
      <w:divBdr>
        <w:top w:val="none" w:sz="0" w:space="0" w:color="auto"/>
        <w:left w:val="none" w:sz="0" w:space="0" w:color="auto"/>
        <w:bottom w:val="none" w:sz="0" w:space="0" w:color="auto"/>
        <w:right w:val="none" w:sz="0" w:space="0" w:color="auto"/>
      </w:divBdr>
    </w:div>
    <w:div w:id="171720413">
      <w:bodyDiv w:val="1"/>
      <w:marLeft w:val="0"/>
      <w:marRight w:val="0"/>
      <w:marTop w:val="0"/>
      <w:marBottom w:val="0"/>
      <w:divBdr>
        <w:top w:val="none" w:sz="0" w:space="0" w:color="auto"/>
        <w:left w:val="none" w:sz="0" w:space="0" w:color="auto"/>
        <w:bottom w:val="none" w:sz="0" w:space="0" w:color="auto"/>
        <w:right w:val="none" w:sz="0" w:space="0" w:color="auto"/>
      </w:divBdr>
    </w:div>
    <w:div w:id="179322832">
      <w:bodyDiv w:val="1"/>
      <w:marLeft w:val="0"/>
      <w:marRight w:val="0"/>
      <w:marTop w:val="0"/>
      <w:marBottom w:val="0"/>
      <w:divBdr>
        <w:top w:val="none" w:sz="0" w:space="0" w:color="auto"/>
        <w:left w:val="none" w:sz="0" w:space="0" w:color="auto"/>
        <w:bottom w:val="none" w:sz="0" w:space="0" w:color="auto"/>
        <w:right w:val="none" w:sz="0" w:space="0" w:color="auto"/>
      </w:divBdr>
    </w:div>
    <w:div w:id="380252125">
      <w:bodyDiv w:val="1"/>
      <w:marLeft w:val="0"/>
      <w:marRight w:val="0"/>
      <w:marTop w:val="0"/>
      <w:marBottom w:val="0"/>
      <w:divBdr>
        <w:top w:val="none" w:sz="0" w:space="0" w:color="auto"/>
        <w:left w:val="none" w:sz="0" w:space="0" w:color="auto"/>
        <w:bottom w:val="none" w:sz="0" w:space="0" w:color="auto"/>
        <w:right w:val="none" w:sz="0" w:space="0" w:color="auto"/>
      </w:divBdr>
    </w:div>
    <w:div w:id="388647935">
      <w:bodyDiv w:val="1"/>
      <w:marLeft w:val="0"/>
      <w:marRight w:val="0"/>
      <w:marTop w:val="0"/>
      <w:marBottom w:val="0"/>
      <w:divBdr>
        <w:top w:val="none" w:sz="0" w:space="0" w:color="auto"/>
        <w:left w:val="none" w:sz="0" w:space="0" w:color="auto"/>
        <w:bottom w:val="none" w:sz="0" w:space="0" w:color="auto"/>
        <w:right w:val="none" w:sz="0" w:space="0" w:color="auto"/>
      </w:divBdr>
    </w:div>
    <w:div w:id="480081101">
      <w:bodyDiv w:val="1"/>
      <w:marLeft w:val="0"/>
      <w:marRight w:val="0"/>
      <w:marTop w:val="0"/>
      <w:marBottom w:val="0"/>
      <w:divBdr>
        <w:top w:val="none" w:sz="0" w:space="0" w:color="auto"/>
        <w:left w:val="none" w:sz="0" w:space="0" w:color="auto"/>
        <w:bottom w:val="none" w:sz="0" w:space="0" w:color="auto"/>
        <w:right w:val="none" w:sz="0" w:space="0" w:color="auto"/>
      </w:divBdr>
    </w:div>
    <w:div w:id="693843162">
      <w:bodyDiv w:val="1"/>
      <w:marLeft w:val="0"/>
      <w:marRight w:val="0"/>
      <w:marTop w:val="0"/>
      <w:marBottom w:val="0"/>
      <w:divBdr>
        <w:top w:val="none" w:sz="0" w:space="0" w:color="auto"/>
        <w:left w:val="none" w:sz="0" w:space="0" w:color="auto"/>
        <w:bottom w:val="none" w:sz="0" w:space="0" w:color="auto"/>
        <w:right w:val="none" w:sz="0" w:space="0" w:color="auto"/>
      </w:divBdr>
    </w:div>
    <w:div w:id="857431190">
      <w:bodyDiv w:val="1"/>
      <w:marLeft w:val="0"/>
      <w:marRight w:val="0"/>
      <w:marTop w:val="0"/>
      <w:marBottom w:val="0"/>
      <w:divBdr>
        <w:top w:val="none" w:sz="0" w:space="0" w:color="auto"/>
        <w:left w:val="none" w:sz="0" w:space="0" w:color="auto"/>
        <w:bottom w:val="none" w:sz="0" w:space="0" w:color="auto"/>
        <w:right w:val="none" w:sz="0" w:space="0" w:color="auto"/>
      </w:divBdr>
    </w:div>
    <w:div w:id="899831857">
      <w:bodyDiv w:val="1"/>
      <w:marLeft w:val="0"/>
      <w:marRight w:val="0"/>
      <w:marTop w:val="0"/>
      <w:marBottom w:val="0"/>
      <w:divBdr>
        <w:top w:val="none" w:sz="0" w:space="0" w:color="auto"/>
        <w:left w:val="none" w:sz="0" w:space="0" w:color="auto"/>
        <w:bottom w:val="none" w:sz="0" w:space="0" w:color="auto"/>
        <w:right w:val="none" w:sz="0" w:space="0" w:color="auto"/>
      </w:divBdr>
    </w:div>
    <w:div w:id="969899137">
      <w:bodyDiv w:val="1"/>
      <w:marLeft w:val="0"/>
      <w:marRight w:val="0"/>
      <w:marTop w:val="0"/>
      <w:marBottom w:val="0"/>
      <w:divBdr>
        <w:top w:val="none" w:sz="0" w:space="0" w:color="auto"/>
        <w:left w:val="none" w:sz="0" w:space="0" w:color="auto"/>
        <w:bottom w:val="none" w:sz="0" w:space="0" w:color="auto"/>
        <w:right w:val="none" w:sz="0" w:space="0" w:color="auto"/>
      </w:divBdr>
    </w:div>
    <w:div w:id="1193154314">
      <w:bodyDiv w:val="1"/>
      <w:marLeft w:val="0"/>
      <w:marRight w:val="0"/>
      <w:marTop w:val="0"/>
      <w:marBottom w:val="0"/>
      <w:divBdr>
        <w:top w:val="none" w:sz="0" w:space="0" w:color="auto"/>
        <w:left w:val="none" w:sz="0" w:space="0" w:color="auto"/>
        <w:bottom w:val="none" w:sz="0" w:space="0" w:color="auto"/>
        <w:right w:val="none" w:sz="0" w:space="0" w:color="auto"/>
      </w:divBdr>
    </w:div>
    <w:div w:id="1329165954">
      <w:bodyDiv w:val="1"/>
      <w:marLeft w:val="0"/>
      <w:marRight w:val="0"/>
      <w:marTop w:val="0"/>
      <w:marBottom w:val="0"/>
      <w:divBdr>
        <w:top w:val="none" w:sz="0" w:space="0" w:color="auto"/>
        <w:left w:val="none" w:sz="0" w:space="0" w:color="auto"/>
        <w:bottom w:val="none" w:sz="0" w:space="0" w:color="auto"/>
        <w:right w:val="none" w:sz="0" w:space="0" w:color="auto"/>
      </w:divBdr>
    </w:div>
    <w:div w:id="1351445064">
      <w:bodyDiv w:val="1"/>
      <w:marLeft w:val="0"/>
      <w:marRight w:val="0"/>
      <w:marTop w:val="0"/>
      <w:marBottom w:val="0"/>
      <w:divBdr>
        <w:top w:val="none" w:sz="0" w:space="0" w:color="auto"/>
        <w:left w:val="none" w:sz="0" w:space="0" w:color="auto"/>
        <w:bottom w:val="none" w:sz="0" w:space="0" w:color="auto"/>
        <w:right w:val="none" w:sz="0" w:space="0" w:color="auto"/>
      </w:divBdr>
    </w:div>
    <w:div w:id="1440249877">
      <w:bodyDiv w:val="1"/>
      <w:marLeft w:val="0"/>
      <w:marRight w:val="0"/>
      <w:marTop w:val="0"/>
      <w:marBottom w:val="0"/>
      <w:divBdr>
        <w:top w:val="none" w:sz="0" w:space="0" w:color="auto"/>
        <w:left w:val="none" w:sz="0" w:space="0" w:color="auto"/>
        <w:bottom w:val="none" w:sz="0" w:space="0" w:color="auto"/>
        <w:right w:val="none" w:sz="0" w:space="0" w:color="auto"/>
      </w:divBdr>
    </w:div>
    <w:div w:id="1612972080">
      <w:bodyDiv w:val="1"/>
      <w:marLeft w:val="0"/>
      <w:marRight w:val="0"/>
      <w:marTop w:val="0"/>
      <w:marBottom w:val="0"/>
      <w:divBdr>
        <w:top w:val="none" w:sz="0" w:space="0" w:color="auto"/>
        <w:left w:val="none" w:sz="0" w:space="0" w:color="auto"/>
        <w:bottom w:val="none" w:sz="0" w:space="0" w:color="auto"/>
        <w:right w:val="none" w:sz="0" w:space="0" w:color="auto"/>
      </w:divBdr>
    </w:div>
    <w:div w:id="1618022523">
      <w:bodyDiv w:val="1"/>
      <w:marLeft w:val="0"/>
      <w:marRight w:val="0"/>
      <w:marTop w:val="0"/>
      <w:marBottom w:val="0"/>
      <w:divBdr>
        <w:top w:val="none" w:sz="0" w:space="0" w:color="auto"/>
        <w:left w:val="none" w:sz="0" w:space="0" w:color="auto"/>
        <w:bottom w:val="none" w:sz="0" w:space="0" w:color="auto"/>
        <w:right w:val="none" w:sz="0" w:space="0" w:color="auto"/>
      </w:divBdr>
    </w:div>
    <w:div w:id="1657686613">
      <w:bodyDiv w:val="1"/>
      <w:marLeft w:val="0"/>
      <w:marRight w:val="0"/>
      <w:marTop w:val="0"/>
      <w:marBottom w:val="0"/>
      <w:divBdr>
        <w:top w:val="none" w:sz="0" w:space="0" w:color="auto"/>
        <w:left w:val="none" w:sz="0" w:space="0" w:color="auto"/>
        <w:bottom w:val="none" w:sz="0" w:space="0" w:color="auto"/>
        <w:right w:val="none" w:sz="0" w:space="0" w:color="auto"/>
      </w:divBdr>
    </w:div>
    <w:div w:id="1935742493">
      <w:bodyDiv w:val="1"/>
      <w:marLeft w:val="0"/>
      <w:marRight w:val="0"/>
      <w:marTop w:val="0"/>
      <w:marBottom w:val="0"/>
      <w:divBdr>
        <w:top w:val="none" w:sz="0" w:space="0" w:color="auto"/>
        <w:left w:val="none" w:sz="0" w:space="0" w:color="auto"/>
        <w:bottom w:val="none" w:sz="0" w:space="0" w:color="auto"/>
        <w:right w:val="none" w:sz="0" w:space="0" w:color="auto"/>
      </w:divBdr>
    </w:div>
    <w:div w:id="196661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3.emf"/><Relationship Id="rId3" Type="http://schemas.openxmlformats.org/officeDocument/2006/relationships/numbering" Target="numbering.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oleObject" Target="embeddings/oleObject7.bin"/><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image" Target="media/image140.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oleObject" Target="embeddings/oleObject5.bin"/><Relationship Id="rId30" Type="http://schemas.openxmlformats.org/officeDocument/2006/relationships/oleObject" Target="embeddings/oleObject6.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2010-10-01T00:00:00</PublishDate>
  <Abstract>Ce document présente le projet, les besoins fonctionnels des Directions centrales, les nouveaux périmètres  à traiter et les solutions techniques envisagées.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B8C03F-7F58-43A5-B04F-79837976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29</Pages>
  <Words>4430</Words>
  <Characters>24365</Characters>
  <Application>Microsoft Office Word</Application>
  <DocSecurity>0</DocSecurity>
  <Lines>203</Lines>
  <Paragraphs>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CAHIER DE CHARGES FONCTIONNEL DU SYSTEME DECISIONNEL DE LA  DOUANE</vt:lpstr>
      <vt:lpstr>CAHIER DE CHARGES FONCTIONNEL DU SYSTEME DECISIONNEL DE LA  DOUANE</vt:lpstr>
    </vt:vector>
  </TitlesOfParts>
  <Company>Administration des Douanes Ivoiriennes</Company>
  <LinksUpToDate>false</LinksUpToDate>
  <CharactersWithSpaces>28738</CharactersWithSpaces>
  <SharedDoc>false</SharedDoc>
  <HLinks>
    <vt:vector size="186" baseType="variant">
      <vt:variant>
        <vt:i4>3801200</vt:i4>
      </vt:variant>
      <vt:variant>
        <vt:i4>174</vt:i4>
      </vt:variant>
      <vt:variant>
        <vt:i4>0</vt:i4>
      </vt:variant>
      <vt:variant>
        <vt:i4>5</vt:i4>
      </vt:variant>
      <vt:variant>
        <vt:lpwstr>http://www.oracle.com/technologies/linux/index.html</vt:lpwstr>
      </vt:variant>
      <vt:variant>
        <vt:lpwstr/>
      </vt:variant>
      <vt:variant>
        <vt:i4>4522006</vt:i4>
      </vt:variant>
      <vt:variant>
        <vt:i4>171</vt:i4>
      </vt:variant>
      <vt:variant>
        <vt:i4>0</vt:i4>
      </vt:variant>
      <vt:variant>
        <vt:i4>5</vt:i4>
      </vt:variant>
      <vt:variant>
        <vt:lpwstr>http://www.oracle.com/technologies/windows/index.html</vt:lpwstr>
      </vt:variant>
      <vt:variant>
        <vt:lpwstr/>
      </vt:variant>
      <vt:variant>
        <vt:i4>4587536</vt:i4>
      </vt:variant>
      <vt:variant>
        <vt:i4>168</vt:i4>
      </vt:variant>
      <vt:variant>
        <vt:i4>0</vt:i4>
      </vt:variant>
      <vt:variant>
        <vt:i4>5</vt:i4>
      </vt:variant>
      <vt:variant>
        <vt:lpwstr>http://www.commentcamarche.net/contents/bdd/bddintro.php3</vt:lpwstr>
      </vt:variant>
      <vt:variant>
        <vt:lpwstr/>
      </vt:variant>
      <vt:variant>
        <vt:i4>5373958</vt:i4>
      </vt:variant>
      <vt:variant>
        <vt:i4>165</vt:i4>
      </vt:variant>
      <vt:variant>
        <vt:i4>0</vt:i4>
      </vt:variant>
      <vt:variant>
        <vt:i4>5</vt:i4>
      </vt:variant>
      <vt:variant>
        <vt:lpwstr>http://fr.wikipedia.org/wiki/Mode_de_transport</vt:lpwstr>
      </vt:variant>
      <vt:variant>
        <vt:lpwstr/>
      </vt:variant>
      <vt:variant>
        <vt:i4>1441844</vt:i4>
      </vt:variant>
      <vt:variant>
        <vt:i4>158</vt:i4>
      </vt:variant>
      <vt:variant>
        <vt:i4>0</vt:i4>
      </vt:variant>
      <vt:variant>
        <vt:i4>5</vt:i4>
      </vt:variant>
      <vt:variant>
        <vt:lpwstr/>
      </vt:variant>
      <vt:variant>
        <vt:lpwstr>_Toc94009742</vt:lpwstr>
      </vt:variant>
      <vt:variant>
        <vt:i4>1376308</vt:i4>
      </vt:variant>
      <vt:variant>
        <vt:i4>152</vt:i4>
      </vt:variant>
      <vt:variant>
        <vt:i4>0</vt:i4>
      </vt:variant>
      <vt:variant>
        <vt:i4>5</vt:i4>
      </vt:variant>
      <vt:variant>
        <vt:lpwstr/>
      </vt:variant>
      <vt:variant>
        <vt:lpwstr>_Toc94009741</vt:lpwstr>
      </vt:variant>
      <vt:variant>
        <vt:i4>1310772</vt:i4>
      </vt:variant>
      <vt:variant>
        <vt:i4>146</vt:i4>
      </vt:variant>
      <vt:variant>
        <vt:i4>0</vt:i4>
      </vt:variant>
      <vt:variant>
        <vt:i4>5</vt:i4>
      </vt:variant>
      <vt:variant>
        <vt:lpwstr/>
      </vt:variant>
      <vt:variant>
        <vt:lpwstr>_Toc94009740</vt:lpwstr>
      </vt:variant>
      <vt:variant>
        <vt:i4>1900595</vt:i4>
      </vt:variant>
      <vt:variant>
        <vt:i4>140</vt:i4>
      </vt:variant>
      <vt:variant>
        <vt:i4>0</vt:i4>
      </vt:variant>
      <vt:variant>
        <vt:i4>5</vt:i4>
      </vt:variant>
      <vt:variant>
        <vt:lpwstr/>
      </vt:variant>
      <vt:variant>
        <vt:lpwstr>_Toc94009739</vt:lpwstr>
      </vt:variant>
      <vt:variant>
        <vt:i4>1835059</vt:i4>
      </vt:variant>
      <vt:variant>
        <vt:i4>134</vt:i4>
      </vt:variant>
      <vt:variant>
        <vt:i4>0</vt:i4>
      </vt:variant>
      <vt:variant>
        <vt:i4>5</vt:i4>
      </vt:variant>
      <vt:variant>
        <vt:lpwstr/>
      </vt:variant>
      <vt:variant>
        <vt:lpwstr>_Toc94009738</vt:lpwstr>
      </vt:variant>
      <vt:variant>
        <vt:i4>1245235</vt:i4>
      </vt:variant>
      <vt:variant>
        <vt:i4>128</vt:i4>
      </vt:variant>
      <vt:variant>
        <vt:i4>0</vt:i4>
      </vt:variant>
      <vt:variant>
        <vt:i4>5</vt:i4>
      </vt:variant>
      <vt:variant>
        <vt:lpwstr/>
      </vt:variant>
      <vt:variant>
        <vt:lpwstr>_Toc94009737</vt:lpwstr>
      </vt:variant>
      <vt:variant>
        <vt:i4>1179699</vt:i4>
      </vt:variant>
      <vt:variant>
        <vt:i4>122</vt:i4>
      </vt:variant>
      <vt:variant>
        <vt:i4>0</vt:i4>
      </vt:variant>
      <vt:variant>
        <vt:i4>5</vt:i4>
      </vt:variant>
      <vt:variant>
        <vt:lpwstr/>
      </vt:variant>
      <vt:variant>
        <vt:lpwstr>_Toc94009736</vt:lpwstr>
      </vt:variant>
      <vt:variant>
        <vt:i4>1114163</vt:i4>
      </vt:variant>
      <vt:variant>
        <vt:i4>116</vt:i4>
      </vt:variant>
      <vt:variant>
        <vt:i4>0</vt:i4>
      </vt:variant>
      <vt:variant>
        <vt:i4>5</vt:i4>
      </vt:variant>
      <vt:variant>
        <vt:lpwstr/>
      </vt:variant>
      <vt:variant>
        <vt:lpwstr>_Toc94009735</vt:lpwstr>
      </vt:variant>
      <vt:variant>
        <vt:i4>1048627</vt:i4>
      </vt:variant>
      <vt:variant>
        <vt:i4>110</vt:i4>
      </vt:variant>
      <vt:variant>
        <vt:i4>0</vt:i4>
      </vt:variant>
      <vt:variant>
        <vt:i4>5</vt:i4>
      </vt:variant>
      <vt:variant>
        <vt:lpwstr/>
      </vt:variant>
      <vt:variant>
        <vt:lpwstr>_Toc94009734</vt:lpwstr>
      </vt:variant>
      <vt:variant>
        <vt:i4>1507379</vt:i4>
      </vt:variant>
      <vt:variant>
        <vt:i4>104</vt:i4>
      </vt:variant>
      <vt:variant>
        <vt:i4>0</vt:i4>
      </vt:variant>
      <vt:variant>
        <vt:i4>5</vt:i4>
      </vt:variant>
      <vt:variant>
        <vt:lpwstr/>
      </vt:variant>
      <vt:variant>
        <vt:lpwstr>_Toc94009733</vt:lpwstr>
      </vt:variant>
      <vt:variant>
        <vt:i4>1441843</vt:i4>
      </vt:variant>
      <vt:variant>
        <vt:i4>98</vt:i4>
      </vt:variant>
      <vt:variant>
        <vt:i4>0</vt:i4>
      </vt:variant>
      <vt:variant>
        <vt:i4>5</vt:i4>
      </vt:variant>
      <vt:variant>
        <vt:lpwstr/>
      </vt:variant>
      <vt:variant>
        <vt:lpwstr>_Toc94009732</vt:lpwstr>
      </vt:variant>
      <vt:variant>
        <vt:i4>1376307</vt:i4>
      </vt:variant>
      <vt:variant>
        <vt:i4>92</vt:i4>
      </vt:variant>
      <vt:variant>
        <vt:i4>0</vt:i4>
      </vt:variant>
      <vt:variant>
        <vt:i4>5</vt:i4>
      </vt:variant>
      <vt:variant>
        <vt:lpwstr/>
      </vt:variant>
      <vt:variant>
        <vt:lpwstr>_Toc94009731</vt:lpwstr>
      </vt:variant>
      <vt:variant>
        <vt:i4>1310771</vt:i4>
      </vt:variant>
      <vt:variant>
        <vt:i4>86</vt:i4>
      </vt:variant>
      <vt:variant>
        <vt:i4>0</vt:i4>
      </vt:variant>
      <vt:variant>
        <vt:i4>5</vt:i4>
      </vt:variant>
      <vt:variant>
        <vt:lpwstr/>
      </vt:variant>
      <vt:variant>
        <vt:lpwstr>_Toc94009730</vt:lpwstr>
      </vt:variant>
      <vt:variant>
        <vt:i4>1900594</vt:i4>
      </vt:variant>
      <vt:variant>
        <vt:i4>80</vt:i4>
      </vt:variant>
      <vt:variant>
        <vt:i4>0</vt:i4>
      </vt:variant>
      <vt:variant>
        <vt:i4>5</vt:i4>
      </vt:variant>
      <vt:variant>
        <vt:lpwstr/>
      </vt:variant>
      <vt:variant>
        <vt:lpwstr>_Toc94009729</vt:lpwstr>
      </vt:variant>
      <vt:variant>
        <vt:i4>1835058</vt:i4>
      </vt:variant>
      <vt:variant>
        <vt:i4>74</vt:i4>
      </vt:variant>
      <vt:variant>
        <vt:i4>0</vt:i4>
      </vt:variant>
      <vt:variant>
        <vt:i4>5</vt:i4>
      </vt:variant>
      <vt:variant>
        <vt:lpwstr/>
      </vt:variant>
      <vt:variant>
        <vt:lpwstr>_Toc94009728</vt:lpwstr>
      </vt:variant>
      <vt:variant>
        <vt:i4>1245234</vt:i4>
      </vt:variant>
      <vt:variant>
        <vt:i4>68</vt:i4>
      </vt:variant>
      <vt:variant>
        <vt:i4>0</vt:i4>
      </vt:variant>
      <vt:variant>
        <vt:i4>5</vt:i4>
      </vt:variant>
      <vt:variant>
        <vt:lpwstr/>
      </vt:variant>
      <vt:variant>
        <vt:lpwstr>_Toc94009727</vt:lpwstr>
      </vt:variant>
      <vt:variant>
        <vt:i4>1179698</vt:i4>
      </vt:variant>
      <vt:variant>
        <vt:i4>62</vt:i4>
      </vt:variant>
      <vt:variant>
        <vt:i4>0</vt:i4>
      </vt:variant>
      <vt:variant>
        <vt:i4>5</vt:i4>
      </vt:variant>
      <vt:variant>
        <vt:lpwstr/>
      </vt:variant>
      <vt:variant>
        <vt:lpwstr>_Toc94009726</vt:lpwstr>
      </vt:variant>
      <vt:variant>
        <vt:i4>1114162</vt:i4>
      </vt:variant>
      <vt:variant>
        <vt:i4>56</vt:i4>
      </vt:variant>
      <vt:variant>
        <vt:i4>0</vt:i4>
      </vt:variant>
      <vt:variant>
        <vt:i4>5</vt:i4>
      </vt:variant>
      <vt:variant>
        <vt:lpwstr/>
      </vt:variant>
      <vt:variant>
        <vt:lpwstr>_Toc94009725</vt:lpwstr>
      </vt:variant>
      <vt:variant>
        <vt:i4>1048626</vt:i4>
      </vt:variant>
      <vt:variant>
        <vt:i4>50</vt:i4>
      </vt:variant>
      <vt:variant>
        <vt:i4>0</vt:i4>
      </vt:variant>
      <vt:variant>
        <vt:i4>5</vt:i4>
      </vt:variant>
      <vt:variant>
        <vt:lpwstr/>
      </vt:variant>
      <vt:variant>
        <vt:lpwstr>_Toc94009724</vt:lpwstr>
      </vt:variant>
      <vt:variant>
        <vt:i4>1507378</vt:i4>
      </vt:variant>
      <vt:variant>
        <vt:i4>44</vt:i4>
      </vt:variant>
      <vt:variant>
        <vt:i4>0</vt:i4>
      </vt:variant>
      <vt:variant>
        <vt:i4>5</vt:i4>
      </vt:variant>
      <vt:variant>
        <vt:lpwstr/>
      </vt:variant>
      <vt:variant>
        <vt:lpwstr>_Toc94009723</vt:lpwstr>
      </vt:variant>
      <vt:variant>
        <vt:i4>1441842</vt:i4>
      </vt:variant>
      <vt:variant>
        <vt:i4>38</vt:i4>
      </vt:variant>
      <vt:variant>
        <vt:i4>0</vt:i4>
      </vt:variant>
      <vt:variant>
        <vt:i4>5</vt:i4>
      </vt:variant>
      <vt:variant>
        <vt:lpwstr/>
      </vt:variant>
      <vt:variant>
        <vt:lpwstr>_Toc94009722</vt:lpwstr>
      </vt:variant>
      <vt:variant>
        <vt:i4>1376306</vt:i4>
      </vt:variant>
      <vt:variant>
        <vt:i4>32</vt:i4>
      </vt:variant>
      <vt:variant>
        <vt:i4>0</vt:i4>
      </vt:variant>
      <vt:variant>
        <vt:i4>5</vt:i4>
      </vt:variant>
      <vt:variant>
        <vt:lpwstr/>
      </vt:variant>
      <vt:variant>
        <vt:lpwstr>_Toc94009721</vt:lpwstr>
      </vt:variant>
      <vt:variant>
        <vt:i4>1310770</vt:i4>
      </vt:variant>
      <vt:variant>
        <vt:i4>26</vt:i4>
      </vt:variant>
      <vt:variant>
        <vt:i4>0</vt:i4>
      </vt:variant>
      <vt:variant>
        <vt:i4>5</vt:i4>
      </vt:variant>
      <vt:variant>
        <vt:lpwstr/>
      </vt:variant>
      <vt:variant>
        <vt:lpwstr>_Toc94009720</vt:lpwstr>
      </vt:variant>
      <vt:variant>
        <vt:i4>1900593</vt:i4>
      </vt:variant>
      <vt:variant>
        <vt:i4>20</vt:i4>
      </vt:variant>
      <vt:variant>
        <vt:i4>0</vt:i4>
      </vt:variant>
      <vt:variant>
        <vt:i4>5</vt:i4>
      </vt:variant>
      <vt:variant>
        <vt:lpwstr/>
      </vt:variant>
      <vt:variant>
        <vt:lpwstr>_Toc94009719</vt:lpwstr>
      </vt:variant>
      <vt:variant>
        <vt:i4>1835057</vt:i4>
      </vt:variant>
      <vt:variant>
        <vt:i4>14</vt:i4>
      </vt:variant>
      <vt:variant>
        <vt:i4>0</vt:i4>
      </vt:variant>
      <vt:variant>
        <vt:i4>5</vt:i4>
      </vt:variant>
      <vt:variant>
        <vt:lpwstr/>
      </vt:variant>
      <vt:variant>
        <vt:lpwstr>_Toc94009718</vt:lpwstr>
      </vt:variant>
      <vt:variant>
        <vt:i4>1245233</vt:i4>
      </vt:variant>
      <vt:variant>
        <vt:i4>8</vt:i4>
      </vt:variant>
      <vt:variant>
        <vt:i4>0</vt:i4>
      </vt:variant>
      <vt:variant>
        <vt:i4>5</vt:i4>
      </vt:variant>
      <vt:variant>
        <vt:lpwstr/>
      </vt:variant>
      <vt:variant>
        <vt:lpwstr>_Toc94009717</vt:lpwstr>
      </vt:variant>
      <vt:variant>
        <vt:i4>1179697</vt:i4>
      </vt:variant>
      <vt:variant>
        <vt:i4>2</vt:i4>
      </vt:variant>
      <vt:variant>
        <vt:i4>0</vt:i4>
      </vt:variant>
      <vt:variant>
        <vt:i4>5</vt:i4>
      </vt:variant>
      <vt:variant>
        <vt:lpwstr/>
      </vt:variant>
      <vt:variant>
        <vt:lpwstr>_Toc94009716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CHARGES FONCTIONNEL DU SYSTEME DECISIONNEL DE LA  DOUANE</dc:title>
  <dc:creator>pacomeboue</dc:creator>
  <cp:lastModifiedBy>HP</cp:lastModifiedBy>
  <cp:revision>4</cp:revision>
  <cp:lastPrinted>2015-02-27T16:46:00Z</cp:lastPrinted>
  <dcterms:created xsi:type="dcterms:W3CDTF">2015-03-14T17:49:00Z</dcterms:created>
  <dcterms:modified xsi:type="dcterms:W3CDTF">2015-06-03T17:52:00Z</dcterms:modified>
</cp:coreProperties>
</file>